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DABC8" w14:textId="77777777" w:rsidR="000A39DB" w:rsidRPr="006F4A41" w:rsidRDefault="007368E5">
      <w:pPr>
        <w:spacing w:after="0" w:line="240" w:lineRule="auto"/>
        <w:jc w:val="center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>Warsztaty Geograficzne „Armenia-Gruzja 2023”</w:t>
      </w:r>
    </w:p>
    <w:p w14:paraId="3DAC3D08" w14:textId="77777777" w:rsidR="000A39DB" w:rsidRPr="006F4A41" w:rsidRDefault="007368E5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Zróżnicowanie przyrodnicze,</w:t>
      </w:r>
    </w:p>
    <w:p w14:paraId="4F089519" w14:textId="77777777" w:rsidR="000A39DB" w:rsidRPr="006F4A41" w:rsidRDefault="007368E5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społeczno-ekonomiczne i kulturowe Armenii i Gruzji</w:t>
      </w:r>
    </w:p>
    <w:p w14:paraId="01B74F5D" w14:textId="241F008A" w:rsidR="000A39DB" w:rsidRPr="006F4A41" w:rsidRDefault="007368E5">
      <w:pPr>
        <w:spacing w:after="0" w:line="240" w:lineRule="auto"/>
        <w:jc w:val="center"/>
        <w:rPr>
          <w:rFonts w:ascii="Calibri" w:eastAsia="Calibri" w:hAnsi="Calibri" w:cs="Calibri"/>
          <w:color w:val="FF0000"/>
          <w:lang w:val="pl-PL"/>
        </w:rPr>
      </w:pPr>
      <w:r w:rsidRPr="006F4A41">
        <w:rPr>
          <w:rFonts w:ascii="Calibri" w:eastAsia="Calibri" w:hAnsi="Calibri" w:cs="Calibri"/>
          <w:color w:val="FF0000"/>
          <w:lang w:val="pl-PL"/>
        </w:rPr>
        <w:t>około 2</w:t>
      </w:r>
      <w:r w:rsidR="00A865C2">
        <w:rPr>
          <w:rFonts w:ascii="Calibri" w:eastAsia="Calibri" w:hAnsi="Calibri" w:cs="Calibri"/>
          <w:color w:val="FF0000"/>
          <w:lang w:val="pl-PL"/>
        </w:rPr>
        <w:t>9</w:t>
      </w:r>
      <w:r w:rsidRPr="006F4A41">
        <w:rPr>
          <w:rFonts w:ascii="Calibri" w:eastAsia="Calibri" w:hAnsi="Calibri" w:cs="Calibri"/>
          <w:color w:val="FF0000"/>
          <w:lang w:val="pl-PL"/>
        </w:rPr>
        <w:t xml:space="preserve"> VI – 1</w:t>
      </w:r>
      <w:r w:rsidR="00A865C2">
        <w:rPr>
          <w:rFonts w:ascii="Calibri" w:eastAsia="Calibri" w:hAnsi="Calibri" w:cs="Calibri"/>
          <w:color w:val="FF0000"/>
          <w:lang w:val="pl-PL"/>
        </w:rPr>
        <w:t>3</w:t>
      </w:r>
      <w:r w:rsidRPr="006F4A41">
        <w:rPr>
          <w:rFonts w:ascii="Calibri" w:eastAsia="Calibri" w:hAnsi="Calibri" w:cs="Calibri"/>
          <w:color w:val="FF0000"/>
          <w:lang w:val="pl-PL"/>
        </w:rPr>
        <w:t xml:space="preserve"> VII 2023</w:t>
      </w:r>
    </w:p>
    <w:p w14:paraId="672A6659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04CE55F8" w14:textId="77777777" w:rsidR="000A39DB" w:rsidRPr="006F4A41" w:rsidRDefault="007368E5">
      <w:pPr>
        <w:spacing w:after="0" w:line="240" w:lineRule="auto"/>
        <w:jc w:val="center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>I N F O R M A T O R</w:t>
      </w:r>
    </w:p>
    <w:p w14:paraId="0A37501D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b/>
          <w:lang w:val="pl-PL"/>
        </w:rPr>
      </w:pPr>
    </w:p>
    <w:p w14:paraId="68BC3566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 xml:space="preserve">Drodzy Koleżanki i Koledzy, </w:t>
      </w:r>
    </w:p>
    <w:p w14:paraId="20A4FC1E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>Cz</w:t>
      </w:r>
      <w:r w:rsidRPr="006F4A41">
        <w:rPr>
          <w:rFonts w:ascii="Calibri" w:eastAsia="Calibri" w:hAnsi="Calibri" w:cs="Calibri"/>
          <w:b/>
          <w:lang w:val="pl-PL"/>
        </w:rPr>
        <w:t>łonkowie i Sympatycy Polskiego Towarzystwa Geograficz</w:t>
      </w:r>
      <w:r w:rsidRPr="006F4A41">
        <w:rPr>
          <w:rFonts w:ascii="Calibri" w:eastAsia="Calibri" w:hAnsi="Calibri" w:cs="Calibri"/>
          <w:b/>
          <w:lang w:val="pl-PL"/>
        </w:rPr>
        <w:t>nego,</w:t>
      </w:r>
    </w:p>
    <w:p w14:paraId="5DAB6C7B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7FF861A2" w14:textId="77777777" w:rsidR="000A39DB" w:rsidRPr="006F4A41" w:rsidRDefault="05772034" w:rsidP="05772034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Zaproszenie do podróży do Armenii i Gruzji rozpocznę własnym wspomnieniem.</w:t>
      </w:r>
    </w:p>
    <w:p w14:paraId="54288964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i/>
          <w:lang w:val="pl-PL"/>
        </w:rPr>
      </w:pPr>
      <w:r w:rsidRPr="006F4A41">
        <w:rPr>
          <w:rFonts w:ascii="Calibri" w:eastAsia="Calibri" w:hAnsi="Calibri" w:cs="Calibri"/>
          <w:i/>
          <w:lang w:val="pl-PL"/>
        </w:rPr>
        <w:t>Niby płasko w tej Kotlinie Kachetyjskiej jak na patelni, a jednak pełna jest zaskoczeń. I właśnie wtedy, gdy przemierzasz</w:t>
      </w:r>
      <w:r w:rsidRPr="006F4A41">
        <w:rPr>
          <w:rFonts w:ascii="Calibri" w:eastAsia="Calibri" w:hAnsi="Calibri" w:cs="Calibri"/>
          <w:i/>
          <w:lang w:val="pl-PL"/>
        </w:rPr>
        <w:t xml:space="preserve"> morze winnic, pnących się ku słońcu słoneczników, mę</w:t>
      </w:r>
      <w:r w:rsidRPr="006F4A41">
        <w:rPr>
          <w:rFonts w:ascii="Calibri" w:eastAsia="Calibri" w:hAnsi="Calibri" w:cs="Calibri"/>
          <w:i/>
          <w:lang w:val="pl-PL"/>
        </w:rPr>
        <w:t>żnej kukurydzy czy pyszniących się bezwstydnie obłośc</w:t>
      </w:r>
      <w:r w:rsidRPr="006F4A41">
        <w:rPr>
          <w:rFonts w:ascii="Calibri" w:eastAsia="Calibri" w:hAnsi="Calibri" w:cs="Calibri"/>
          <w:i/>
          <w:lang w:val="pl-PL"/>
        </w:rPr>
        <w:t>iami arbuzów i melonów, zza zakrętu znienacka pojawia się ona: pani Ziemi i Sklepienia, królowa modlitw, duma serc gruzińskich.</w:t>
      </w:r>
    </w:p>
    <w:p w14:paraId="5FA47C54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i/>
          <w:lang w:val="pl-PL"/>
        </w:rPr>
      </w:pPr>
      <w:r w:rsidRPr="006F4A41">
        <w:rPr>
          <w:rFonts w:ascii="Calibri" w:eastAsia="Calibri" w:hAnsi="Calibri" w:cs="Calibri"/>
          <w:i/>
          <w:lang w:val="pl-PL"/>
        </w:rPr>
        <w:t>Akaki Ceretieli, gruzi</w:t>
      </w:r>
      <w:r w:rsidRPr="006F4A41">
        <w:rPr>
          <w:rFonts w:ascii="Calibri" w:eastAsia="Calibri" w:hAnsi="Calibri" w:cs="Calibri"/>
          <w:i/>
          <w:lang w:val="pl-PL"/>
        </w:rPr>
        <w:t>ński poeta, był powiedział: "kto nie zna Kachetii, ni</w:t>
      </w:r>
      <w:r w:rsidRPr="006F4A41">
        <w:rPr>
          <w:rFonts w:ascii="Calibri" w:eastAsia="Calibri" w:hAnsi="Calibri" w:cs="Calibri"/>
          <w:i/>
          <w:lang w:val="pl-PL"/>
        </w:rPr>
        <w:t>e zna Gruzji".</w:t>
      </w:r>
    </w:p>
    <w:p w14:paraId="70E56162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i/>
          <w:lang w:val="pl-PL"/>
        </w:rPr>
      </w:pPr>
      <w:r w:rsidRPr="006F4A41">
        <w:rPr>
          <w:rFonts w:ascii="Calibri" w:eastAsia="Calibri" w:hAnsi="Calibri" w:cs="Calibri"/>
          <w:i/>
          <w:lang w:val="pl-PL"/>
        </w:rPr>
        <w:t>Ja napiszę tak: kto ucałował Alaverdi, ten ucałował Boga.</w:t>
      </w:r>
    </w:p>
    <w:p w14:paraId="02EB378F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6A05A809" w14:textId="77777777" w:rsidR="000A39DB" w:rsidRDefault="00083C7C">
      <w:pPr>
        <w:spacing w:after="0" w:line="240" w:lineRule="auto"/>
        <w:jc w:val="both"/>
        <w:rPr>
          <w:rFonts w:ascii="Calibri" w:eastAsia="Calibri" w:hAnsi="Calibri" w:cs="Calibri"/>
        </w:rPr>
      </w:pPr>
      <w:r>
        <w:object w:dxaOrig="9496" w:dyaOrig="7107" w14:anchorId="35F21194">
          <v:rect id="rectole0000000000" o:spid="_x0000_i1025" style="width:474.75pt;height:355.5pt" o:ole="" o:preferrelative="t" stroked="f">
            <v:imagedata r:id="rId5" o:title=""/>
          </v:rect>
          <o:OLEObject Type="Embed" ProgID="StaticMetafile" ShapeID="rectole0000000000" DrawAspect="Content" ObjectID="_1737264182" r:id="rId6"/>
        </w:object>
      </w:r>
    </w:p>
    <w:p w14:paraId="1CE1F7B6" w14:textId="77777777" w:rsidR="000A39DB" w:rsidRPr="006F4A41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Katedra Alaverdi (fot. K. Skolasińska).</w:t>
      </w:r>
    </w:p>
    <w:p w14:paraId="5A39BBE3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41C8F396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5D65F53C" w14:textId="77777777" w:rsidR="000A39DB" w:rsidRPr="006F4A41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Szanowni Państwo,</w:t>
      </w:r>
    </w:p>
    <w:p w14:paraId="253D3BD3" w14:textId="3E79B39F" w:rsidR="000A39DB" w:rsidRPr="006F4A41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W imieniu Oddzia</w:t>
      </w:r>
      <w:r w:rsidRPr="006F4A41">
        <w:rPr>
          <w:rFonts w:ascii="Calibri" w:eastAsia="Calibri" w:hAnsi="Calibri" w:cs="Calibri"/>
          <w:lang w:val="pl-PL"/>
        </w:rPr>
        <w:t>łu Poznańskiego PTG zapraszamy Państwa bardzo serdecznie do uczestnictwa w czwa</w:t>
      </w:r>
      <w:r w:rsidRPr="006F4A41">
        <w:rPr>
          <w:rFonts w:ascii="Calibri" w:eastAsia="Calibri" w:hAnsi="Calibri" w:cs="Calibri"/>
          <w:lang w:val="pl-PL"/>
        </w:rPr>
        <w:t>rtej już edycji Warsztatów Geograficznych. Odbędą się one w dniach 2</w:t>
      </w:r>
      <w:r w:rsidR="00A865C2">
        <w:rPr>
          <w:rFonts w:ascii="Calibri" w:eastAsia="Calibri" w:hAnsi="Calibri" w:cs="Calibri"/>
          <w:lang w:val="pl-PL"/>
        </w:rPr>
        <w:t>9</w:t>
      </w:r>
      <w:r w:rsidRPr="006F4A41">
        <w:rPr>
          <w:rFonts w:ascii="Calibri" w:eastAsia="Calibri" w:hAnsi="Calibri" w:cs="Calibri"/>
          <w:lang w:val="pl-PL"/>
        </w:rPr>
        <w:t xml:space="preserve"> VI - 1</w:t>
      </w:r>
      <w:r w:rsidR="00A865C2">
        <w:rPr>
          <w:rFonts w:ascii="Calibri" w:eastAsia="Calibri" w:hAnsi="Calibri" w:cs="Calibri"/>
          <w:lang w:val="pl-PL"/>
        </w:rPr>
        <w:t>3</w:t>
      </w:r>
      <w:r w:rsidRPr="006F4A41">
        <w:rPr>
          <w:rFonts w:ascii="Calibri" w:eastAsia="Calibri" w:hAnsi="Calibri" w:cs="Calibri"/>
          <w:lang w:val="pl-PL"/>
        </w:rPr>
        <w:t xml:space="preserve"> VII 2022 r., acz termin ten może ulec przesunięciu </w:t>
      </w:r>
      <w:r w:rsidRPr="006F4A41">
        <w:rPr>
          <w:rFonts w:ascii="Calibri" w:eastAsia="Calibri" w:hAnsi="Calibri" w:cs="Calibri"/>
          <w:lang w:val="pl-PL"/>
        </w:rPr>
        <w:t>(na pewno nie wcześniej</w:t>
      </w:r>
      <w:r w:rsidR="00A865C2">
        <w:rPr>
          <w:rFonts w:ascii="Calibri" w:eastAsia="Calibri" w:hAnsi="Calibri" w:cs="Calibri"/>
          <w:lang w:val="pl-PL"/>
        </w:rPr>
        <w:t xml:space="preserve"> niż 28</w:t>
      </w:r>
      <w:r w:rsidR="004523CD">
        <w:rPr>
          <w:rFonts w:ascii="Calibri" w:eastAsia="Calibri" w:hAnsi="Calibri" w:cs="Calibri"/>
          <w:lang w:val="pl-PL"/>
        </w:rPr>
        <w:t xml:space="preserve"> VI</w:t>
      </w:r>
      <w:r w:rsidR="00954199">
        <w:rPr>
          <w:rFonts w:ascii="Calibri" w:eastAsia="Calibri" w:hAnsi="Calibri" w:cs="Calibri"/>
          <w:lang w:val="pl-PL"/>
        </w:rPr>
        <w:t>), a jeśli to później</w:t>
      </w:r>
      <w:r w:rsidRPr="006F4A41">
        <w:rPr>
          <w:rFonts w:ascii="Calibri" w:eastAsia="Calibri" w:hAnsi="Calibri" w:cs="Calibri"/>
          <w:lang w:val="pl-PL"/>
        </w:rPr>
        <w:t xml:space="preserve"> o 1-3 dni w zal</w:t>
      </w:r>
      <w:r w:rsidRPr="006F4A41">
        <w:rPr>
          <w:rFonts w:ascii="Calibri" w:eastAsia="Calibri" w:hAnsi="Calibri" w:cs="Calibri"/>
          <w:lang w:val="pl-PL"/>
        </w:rPr>
        <w:t xml:space="preserve">eżności od dostępności </w:t>
      </w:r>
      <w:r w:rsidR="00AA384C">
        <w:rPr>
          <w:rFonts w:ascii="Calibri" w:eastAsia="Calibri" w:hAnsi="Calibri" w:cs="Calibri"/>
          <w:lang w:val="pl-PL"/>
        </w:rPr>
        <w:t xml:space="preserve">i ceny </w:t>
      </w:r>
      <w:r w:rsidRPr="006F4A41">
        <w:rPr>
          <w:rFonts w:ascii="Calibri" w:eastAsia="Calibri" w:hAnsi="Calibri" w:cs="Calibri"/>
          <w:lang w:val="pl-PL"/>
        </w:rPr>
        <w:t>biletów lotniczych.</w:t>
      </w:r>
    </w:p>
    <w:p w14:paraId="72A3D3EC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134E5AB3" w14:textId="267B23CE" w:rsidR="000A39DB" w:rsidRPr="006F4A41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Cały K</w:t>
      </w:r>
      <w:r w:rsidRPr="006F4A41">
        <w:rPr>
          <w:rFonts w:ascii="Calibri" w:eastAsia="Calibri" w:hAnsi="Calibri" w:cs="Calibri"/>
          <w:lang w:val="pl-PL"/>
        </w:rPr>
        <w:t xml:space="preserve">aukaz </w:t>
      </w:r>
      <w:r w:rsidRPr="006F4A41">
        <w:rPr>
          <w:rFonts w:ascii="Calibri" w:eastAsia="Calibri" w:hAnsi="Calibri" w:cs="Calibri"/>
          <w:lang w:val="pl-PL"/>
        </w:rPr>
        <w:t xml:space="preserve">jest niezwykłym poligonem badawczym, w którym swoiste </w:t>
      </w:r>
      <w:r w:rsidRPr="006F4A41">
        <w:rPr>
          <w:rFonts w:ascii="Calibri" w:eastAsia="Calibri" w:hAnsi="Calibri" w:cs="Calibri"/>
          <w:i/>
          <w:lang w:val="pl-PL"/>
        </w:rPr>
        <w:t>iunctim</w:t>
      </w:r>
      <w:r w:rsidRPr="006F4A41">
        <w:rPr>
          <w:rFonts w:ascii="Calibri" w:eastAsia="Calibri" w:hAnsi="Calibri" w:cs="Calibri"/>
          <w:lang w:val="pl-PL"/>
        </w:rPr>
        <w:t xml:space="preserve"> odnajduje geografia fizyczna ze społeczno-ekonomiczną, gdzie uwarunkowania fizycznogeograficzne determinowały i do dziś wpływają na zagosp</w:t>
      </w:r>
      <w:r w:rsidRPr="006F4A41">
        <w:rPr>
          <w:rFonts w:ascii="Calibri" w:eastAsia="Calibri" w:hAnsi="Calibri" w:cs="Calibri"/>
          <w:lang w:val="pl-PL"/>
        </w:rPr>
        <w:t>odarowanie przestrzeni przez człowieka. Jednocześn</w:t>
      </w:r>
      <w:r w:rsidRPr="006F4A41">
        <w:rPr>
          <w:rFonts w:ascii="Calibri" w:eastAsia="Calibri" w:hAnsi="Calibri" w:cs="Calibri"/>
          <w:lang w:val="pl-PL"/>
        </w:rPr>
        <w:t>ie każdy z krajów kaukaskich cechuje się swoją nie</w:t>
      </w:r>
      <w:r w:rsidRPr="006F4A41">
        <w:rPr>
          <w:rFonts w:ascii="Calibri" w:eastAsia="Calibri" w:hAnsi="Calibri" w:cs="Calibri"/>
          <w:lang w:val="pl-PL"/>
        </w:rPr>
        <w:t>powtarzalnością</w:t>
      </w:r>
      <w:r w:rsidR="006F4A41" w:rsidRPr="006F4A41">
        <w:rPr>
          <w:rFonts w:ascii="Calibri" w:eastAsia="Calibri" w:hAnsi="Calibri" w:cs="Calibri"/>
          <w:lang w:val="pl-PL"/>
        </w:rPr>
        <w:t xml:space="preserve"> </w:t>
      </w:r>
      <w:r w:rsidR="00D13660">
        <w:rPr>
          <w:rFonts w:ascii="Calibri" w:eastAsia="Calibri" w:hAnsi="Calibri" w:cs="Calibri"/>
          <w:lang w:val="pl-PL"/>
        </w:rPr>
        <w:t xml:space="preserve">przyrodniczą, </w:t>
      </w:r>
      <w:r w:rsidR="006F4A41" w:rsidRPr="006F4A41">
        <w:rPr>
          <w:rFonts w:ascii="Calibri" w:eastAsia="Calibri" w:hAnsi="Calibri" w:cs="Calibri"/>
          <w:lang w:val="pl-PL"/>
        </w:rPr>
        <w:t>k</w:t>
      </w:r>
      <w:r w:rsidR="006F4A41">
        <w:rPr>
          <w:rFonts w:ascii="Calibri" w:eastAsia="Calibri" w:hAnsi="Calibri" w:cs="Calibri"/>
          <w:lang w:val="pl-PL"/>
        </w:rPr>
        <w:t>ulturową</w:t>
      </w:r>
      <w:r w:rsidR="00504840">
        <w:rPr>
          <w:rFonts w:ascii="Calibri" w:eastAsia="Calibri" w:hAnsi="Calibri" w:cs="Calibri"/>
          <w:lang w:val="pl-PL"/>
        </w:rPr>
        <w:t xml:space="preserve">, </w:t>
      </w:r>
      <w:r w:rsidR="001E353E">
        <w:rPr>
          <w:rFonts w:ascii="Calibri" w:eastAsia="Calibri" w:hAnsi="Calibri" w:cs="Calibri"/>
          <w:lang w:val="pl-PL"/>
        </w:rPr>
        <w:t>etniczną</w:t>
      </w:r>
      <w:r w:rsidR="006428ED">
        <w:rPr>
          <w:rFonts w:ascii="Calibri" w:eastAsia="Calibri" w:hAnsi="Calibri" w:cs="Calibri"/>
          <w:lang w:val="pl-PL"/>
        </w:rPr>
        <w:t xml:space="preserve">, językową, </w:t>
      </w:r>
      <w:r w:rsidR="0013172E">
        <w:rPr>
          <w:rFonts w:ascii="Calibri" w:eastAsia="Calibri" w:hAnsi="Calibri" w:cs="Calibri"/>
          <w:lang w:val="pl-PL"/>
        </w:rPr>
        <w:t>gospodarczą</w:t>
      </w:r>
      <w:r w:rsidR="00D93821">
        <w:rPr>
          <w:rFonts w:ascii="Calibri" w:eastAsia="Calibri" w:hAnsi="Calibri" w:cs="Calibri"/>
          <w:lang w:val="pl-PL"/>
        </w:rPr>
        <w:t xml:space="preserve"> tworząc swoisty mikrokosmos</w:t>
      </w:r>
      <w:r w:rsidRPr="006F4A41">
        <w:rPr>
          <w:rFonts w:ascii="Calibri" w:eastAsia="Calibri" w:hAnsi="Calibri" w:cs="Calibri"/>
          <w:lang w:val="pl-PL"/>
        </w:rPr>
        <w:t xml:space="preserve">. </w:t>
      </w:r>
      <w:r w:rsidR="001353B8">
        <w:rPr>
          <w:rFonts w:ascii="Calibri" w:eastAsia="Calibri" w:hAnsi="Calibri" w:cs="Calibri"/>
          <w:lang w:val="pl-PL"/>
        </w:rPr>
        <w:t>S</w:t>
      </w:r>
      <w:r w:rsidRPr="006F4A41">
        <w:rPr>
          <w:rFonts w:ascii="Calibri" w:eastAsia="Calibri" w:hAnsi="Calibri" w:cs="Calibri"/>
          <w:lang w:val="pl-PL"/>
        </w:rPr>
        <w:t>tosunkowo niewielkie rozmiary</w:t>
      </w:r>
      <w:r w:rsidR="001353B8">
        <w:rPr>
          <w:rFonts w:ascii="Calibri" w:eastAsia="Calibri" w:hAnsi="Calibri" w:cs="Calibri"/>
          <w:lang w:val="pl-PL"/>
        </w:rPr>
        <w:t xml:space="preserve"> tych państw</w:t>
      </w:r>
      <w:r w:rsidRPr="006F4A41">
        <w:rPr>
          <w:rFonts w:ascii="Calibri" w:eastAsia="Calibri" w:hAnsi="Calibri" w:cs="Calibri"/>
          <w:lang w:val="pl-PL"/>
        </w:rPr>
        <w:t xml:space="preserve"> dają możliwość odwiedzenia większości jej regionów w tak krót</w:t>
      </w:r>
      <w:r w:rsidRPr="006F4A41">
        <w:rPr>
          <w:rFonts w:ascii="Calibri" w:eastAsia="Calibri" w:hAnsi="Calibri" w:cs="Calibri"/>
          <w:lang w:val="pl-PL"/>
        </w:rPr>
        <w:t>kim czasie. Wstępny program obejmuje trasę</w:t>
      </w:r>
      <w:r w:rsidR="00942BE8">
        <w:rPr>
          <w:rFonts w:ascii="Calibri" w:eastAsia="Calibri" w:hAnsi="Calibri" w:cs="Calibri"/>
          <w:lang w:val="pl-PL"/>
        </w:rPr>
        <w:t xml:space="preserve"> w ramach dwóch krajów </w:t>
      </w:r>
      <w:r w:rsidR="00F3580D">
        <w:rPr>
          <w:rFonts w:ascii="Calibri" w:eastAsia="Calibri" w:hAnsi="Calibri" w:cs="Calibri"/>
          <w:lang w:val="pl-PL"/>
        </w:rPr>
        <w:t>– Armenii i Gruzji i wiedzie</w:t>
      </w:r>
      <w:r w:rsidR="00AE3BE5">
        <w:rPr>
          <w:rFonts w:ascii="Calibri" w:eastAsia="Calibri" w:hAnsi="Calibri" w:cs="Calibri"/>
          <w:lang w:val="pl-PL"/>
        </w:rPr>
        <w:t xml:space="preserve"> </w:t>
      </w:r>
      <w:r w:rsidR="001742B9">
        <w:rPr>
          <w:rFonts w:ascii="Calibri" w:eastAsia="Calibri" w:hAnsi="Calibri" w:cs="Calibri"/>
          <w:lang w:val="pl-PL"/>
        </w:rPr>
        <w:t xml:space="preserve">następującą trasą: </w:t>
      </w:r>
      <w:r w:rsidRPr="006F4A41">
        <w:rPr>
          <w:rFonts w:ascii="Calibri" w:eastAsia="Calibri" w:hAnsi="Calibri" w:cs="Calibri"/>
          <w:lang w:val="pl-PL"/>
        </w:rPr>
        <w:t>Erewa</w:t>
      </w:r>
      <w:r w:rsidR="001742B9">
        <w:rPr>
          <w:rFonts w:ascii="Calibri" w:eastAsia="Calibri" w:hAnsi="Calibri" w:cs="Calibri"/>
          <w:lang w:val="pl-PL"/>
        </w:rPr>
        <w:t>ń</w:t>
      </w:r>
      <w:r w:rsidRPr="006F4A41">
        <w:rPr>
          <w:rFonts w:ascii="Calibri" w:eastAsia="Calibri" w:hAnsi="Calibri" w:cs="Calibri"/>
          <w:lang w:val="pl-PL"/>
        </w:rPr>
        <w:t xml:space="preserve"> - Garni - Geghard - Chor Wirap - Eczmiadzyn - Sewan - granica </w:t>
      </w:r>
      <w:r w:rsidR="00EF2856">
        <w:rPr>
          <w:rFonts w:ascii="Calibri" w:eastAsia="Calibri" w:hAnsi="Calibri" w:cs="Calibri"/>
          <w:lang w:val="pl-PL"/>
        </w:rPr>
        <w:t>z</w:t>
      </w:r>
      <w:r w:rsidRPr="006F4A41">
        <w:rPr>
          <w:rFonts w:ascii="Calibri" w:eastAsia="Calibri" w:hAnsi="Calibri" w:cs="Calibri"/>
          <w:lang w:val="pl-PL"/>
        </w:rPr>
        <w:t xml:space="preserve"> Gruzją - Kachetia – Park Narodowy Waszlowani - Mccheta-Mtianetia - Gori </w:t>
      </w:r>
      <w:r w:rsidRPr="006F4A41">
        <w:rPr>
          <w:rFonts w:ascii="Calibri" w:eastAsia="Calibri" w:hAnsi="Calibri" w:cs="Calibri"/>
          <w:lang w:val="pl-PL"/>
        </w:rPr>
        <w:t>– Samcche-Dżwachetia – Adżaria – Swanetia – Megrelia - Imeretia - Tbilisi</w:t>
      </w:r>
      <w:r w:rsidRPr="006F4A41">
        <w:rPr>
          <w:rFonts w:ascii="Calibri" w:eastAsia="Calibri" w:hAnsi="Calibri" w:cs="Calibri"/>
          <w:lang w:val="pl-PL"/>
        </w:rPr>
        <w:t xml:space="preserve"> uwzględniając punkty najcenniejsze pod </w:t>
      </w:r>
      <w:r w:rsidRPr="006F4A41">
        <w:rPr>
          <w:rFonts w:ascii="Calibri" w:eastAsia="Calibri" w:hAnsi="Calibri" w:cs="Calibri"/>
          <w:lang w:val="pl-PL"/>
        </w:rPr>
        <w:t xml:space="preserve">względem przyrodniczym jak i kulturowym. </w:t>
      </w:r>
    </w:p>
    <w:p w14:paraId="0D0B940D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27BFE322" w14:textId="52848592" w:rsidR="000A39DB" w:rsidRPr="006F4A41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Podczas Warsztatów omówione zostaną zagadnienia związane z geologią, geomorfologią, klimatem, hydrol</w:t>
      </w:r>
      <w:r w:rsidRPr="006F4A41">
        <w:rPr>
          <w:rFonts w:ascii="Calibri" w:eastAsia="Calibri" w:hAnsi="Calibri" w:cs="Calibri"/>
          <w:lang w:val="pl-PL"/>
        </w:rPr>
        <w:t>ogią odwiedzanych terenów, uwypuklone kwestie geo- i bioróżnorodności środowiska przyrodniczego, a p</w:t>
      </w:r>
      <w:r w:rsidRPr="006F4A41">
        <w:rPr>
          <w:rFonts w:ascii="Calibri" w:eastAsia="Calibri" w:hAnsi="Calibri" w:cs="Calibri"/>
          <w:lang w:val="pl-PL"/>
        </w:rPr>
        <w:t>rzede wszystk</w:t>
      </w:r>
      <w:r w:rsidRPr="006F4A41">
        <w:rPr>
          <w:rFonts w:ascii="Calibri" w:eastAsia="Calibri" w:hAnsi="Calibri" w:cs="Calibri"/>
          <w:lang w:val="pl-PL"/>
        </w:rPr>
        <w:t>im</w:t>
      </w:r>
      <w:r w:rsidR="00926C0D">
        <w:rPr>
          <w:rFonts w:ascii="Calibri" w:eastAsia="Calibri" w:hAnsi="Calibri" w:cs="Calibri"/>
          <w:lang w:val="pl-PL"/>
        </w:rPr>
        <w:t xml:space="preserve"> sytuacji geopolitycznej</w:t>
      </w:r>
      <w:r w:rsidR="00593BCA">
        <w:rPr>
          <w:rFonts w:ascii="Calibri" w:eastAsia="Calibri" w:hAnsi="Calibri" w:cs="Calibri"/>
          <w:lang w:val="pl-PL"/>
        </w:rPr>
        <w:t xml:space="preserve"> oraz</w:t>
      </w:r>
      <w:r w:rsidRPr="006F4A41">
        <w:rPr>
          <w:rFonts w:ascii="Calibri" w:eastAsia="Calibri" w:hAnsi="Calibri" w:cs="Calibri"/>
          <w:lang w:val="pl-PL"/>
        </w:rPr>
        <w:t xml:space="preserve"> zróżnicowania społeczno-gospodarczego i kulturowego Armenii i Gruzji. Zwyczajowo, aspekty te są omawiane przez </w:t>
      </w:r>
      <w:r w:rsidRPr="006F4A41">
        <w:rPr>
          <w:rFonts w:ascii="Calibri" w:eastAsia="Calibri" w:hAnsi="Calibri" w:cs="Calibri"/>
          <w:lang w:val="pl-PL"/>
        </w:rPr>
        <w:t>uczestników Warsztatów, by móc czerpać radość ze wspólnego dzielenia się wiedzą. Nie ma jednak obowiązku przygot</w:t>
      </w:r>
      <w:r w:rsidRPr="006F4A41">
        <w:rPr>
          <w:rFonts w:ascii="Calibri" w:eastAsia="Calibri" w:hAnsi="Calibri" w:cs="Calibri"/>
          <w:lang w:val="pl-PL"/>
        </w:rPr>
        <w:t>owywania wystąpień.</w:t>
      </w:r>
    </w:p>
    <w:p w14:paraId="0E27B00A" w14:textId="77777777" w:rsidR="000A39DB" w:rsidRPr="006F4A41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5EF2F36C" w14:textId="77777777" w:rsidR="000A39DB" w:rsidRPr="006F4A41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Gor</w:t>
      </w:r>
      <w:r w:rsidRPr="006F4A41">
        <w:rPr>
          <w:rFonts w:ascii="Calibri" w:eastAsia="Calibri" w:hAnsi="Calibri" w:cs="Calibri"/>
          <w:lang w:val="pl-PL"/>
        </w:rPr>
        <w:t>ąco zachęcamy Członków i Sympatyków PTG do osobistego doświadczenia Armenii i  Gruzji.</w:t>
      </w:r>
    </w:p>
    <w:p w14:paraId="60061E4C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44EAFD9C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02FEF7D6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W imieniu organizatorów,</w:t>
      </w:r>
    </w:p>
    <w:p w14:paraId="4B94D5A5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DEEC669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4DC72C79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 xml:space="preserve">/-/ </w:t>
      </w:r>
      <w:r w:rsidRPr="006F4A41">
        <w:rPr>
          <w:rFonts w:ascii="Calibri" w:eastAsia="Calibri" w:hAnsi="Calibri" w:cs="Calibri"/>
          <w:lang w:val="pl-PL"/>
        </w:rPr>
        <w:t>Cezary Mądry</w:t>
      </w:r>
    </w:p>
    <w:p w14:paraId="41243B0E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Przewodniczący Oddziału Poznańskiego PTG</w:t>
      </w:r>
    </w:p>
    <w:p w14:paraId="3656B9AB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45FB0818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049DBE07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>Organizatorzy:</w:t>
      </w:r>
    </w:p>
    <w:p w14:paraId="0152C630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Oddział Poznański Polskiego Towarzystwa Geograficznego</w:t>
      </w:r>
    </w:p>
    <w:p w14:paraId="049F31CB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6E0AAF4F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>Partnerzy</w:t>
      </w:r>
      <w:r w:rsidRPr="006F4A41">
        <w:rPr>
          <w:rFonts w:ascii="Calibri" w:eastAsia="Calibri" w:hAnsi="Calibri" w:cs="Calibri"/>
          <w:b/>
          <w:lang w:val="pl-PL"/>
        </w:rPr>
        <w:t xml:space="preserve">: </w:t>
      </w:r>
    </w:p>
    <w:p w14:paraId="44BEA176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>Uniwersytet Państwowy w Erewaniu, Uniwersytet Państwowy w Tbilisi.</w:t>
      </w:r>
    </w:p>
    <w:p w14:paraId="53128261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2260E71E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6F4A41">
        <w:rPr>
          <w:rFonts w:ascii="Calibri" w:eastAsia="Calibri" w:hAnsi="Calibri" w:cs="Calibri"/>
          <w:b/>
          <w:lang w:val="pl-PL"/>
        </w:rPr>
        <w:t>Termin warsztatów</w:t>
      </w:r>
    </w:p>
    <w:p w14:paraId="62486C05" w14:textId="77777777" w:rsidR="000A39DB" w:rsidRPr="006F4A41" w:rsidRDefault="000A39DB">
      <w:pPr>
        <w:spacing w:after="0" w:line="240" w:lineRule="auto"/>
        <w:rPr>
          <w:rFonts w:ascii="Calibri" w:eastAsia="Calibri" w:hAnsi="Calibri" w:cs="Calibri"/>
          <w:color w:val="FF0000"/>
          <w:lang w:val="pl-PL"/>
        </w:rPr>
      </w:pPr>
    </w:p>
    <w:p w14:paraId="35F4FFF8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color w:val="FF0000"/>
          <w:lang w:val="pl-PL"/>
        </w:rPr>
      </w:pPr>
      <w:r w:rsidRPr="006F4A41">
        <w:rPr>
          <w:rFonts w:ascii="Calibri" w:eastAsia="Calibri" w:hAnsi="Calibri" w:cs="Calibri"/>
          <w:color w:val="FF0000"/>
          <w:lang w:val="pl-PL"/>
        </w:rPr>
        <w:t xml:space="preserve">28 VI – 12 VII 2022 – jest to </w:t>
      </w:r>
      <w:r w:rsidRPr="006F4A41">
        <w:rPr>
          <w:rFonts w:ascii="Calibri" w:eastAsia="Calibri" w:hAnsi="Calibri" w:cs="Calibri"/>
          <w:color w:val="FF0000"/>
          <w:lang w:val="pl-PL"/>
        </w:rPr>
        <w:t>termin orientacyjny i może ulec przesunięciu o 1-3 dni w zależności od dostępności biletów lotniczych.</w:t>
      </w:r>
    </w:p>
    <w:p w14:paraId="6A6224A6" w14:textId="77777777" w:rsidR="000A39DB" w:rsidRPr="006F4A41" w:rsidRDefault="007368E5">
      <w:pPr>
        <w:spacing w:after="0" w:line="240" w:lineRule="auto"/>
        <w:rPr>
          <w:rFonts w:ascii="Calibri" w:eastAsia="Calibri" w:hAnsi="Calibri" w:cs="Calibri"/>
          <w:color w:val="FF0000"/>
          <w:lang w:val="pl-PL"/>
        </w:rPr>
      </w:pPr>
      <w:r w:rsidRPr="006F4A41">
        <w:rPr>
          <w:rFonts w:ascii="Calibri" w:eastAsia="Calibri" w:hAnsi="Calibri" w:cs="Calibri"/>
          <w:color w:val="FF0000"/>
          <w:lang w:val="pl-PL"/>
        </w:rPr>
        <w:t>Poni</w:t>
      </w:r>
      <w:r w:rsidRPr="006F4A41">
        <w:rPr>
          <w:rFonts w:ascii="Calibri" w:eastAsia="Calibri" w:hAnsi="Calibri" w:cs="Calibri"/>
          <w:color w:val="FF0000"/>
          <w:lang w:val="pl-PL"/>
        </w:rPr>
        <w:t>żej zaprezentowano program od 29 VI do 13 VII.</w:t>
      </w:r>
    </w:p>
    <w:p w14:paraId="29D6B04F" w14:textId="77777777" w:rsidR="000A39DB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6F4A41">
        <w:rPr>
          <w:rFonts w:ascii="Calibri" w:eastAsia="Calibri" w:hAnsi="Calibri" w:cs="Calibri"/>
          <w:lang w:val="pl-PL"/>
        </w:rPr>
        <w:t xml:space="preserve"> </w:t>
      </w:r>
    </w:p>
    <w:p w14:paraId="19B37958" w14:textId="77777777" w:rsidR="00EE6AC6" w:rsidRPr="006F4A41" w:rsidRDefault="00EE6AC6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0BF3902C" w14:textId="77777777" w:rsidR="000A39DB" w:rsidRDefault="007368E5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Program szczegółowy</w:t>
      </w:r>
    </w:p>
    <w:p w14:paraId="4101652C" w14:textId="77777777" w:rsidR="000A39DB" w:rsidRDefault="000A39DB">
      <w:pPr>
        <w:spacing w:after="0" w:line="240" w:lineRule="auto"/>
        <w:jc w:val="center"/>
        <w:rPr>
          <w:rFonts w:ascii="Calibri" w:eastAsia="Calibri" w:hAnsi="Calibri" w:cs="Calibri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4"/>
        <w:gridCol w:w="879"/>
        <w:gridCol w:w="6251"/>
        <w:gridCol w:w="1444"/>
      </w:tblGrid>
      <w:tr w:rsidR="000A39DB" w14:paraId="7159A8F1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9D42F9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Dzień</w:t>
            </w: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A59785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D</w:t>
            </w:r>
            <w:r>
              <w:rPr>
                <w:rFonts w:ascii="Calibri" w:eastAsia="Calibri" w:hAnsi="Calibri" w:cs="Calibri"/>
                <w:b/>
              </w:rPr>
              <w:t>ata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04ECE0B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Trasa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617F089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Nocleg</w:t>
            </w:r>
          </w:p>
        </w:tc>
      </w:tr>
      <w:tr w:rsidR="000A39DB" w14:paraId="38AED612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99056E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7676A8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>9 VI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85E626" w14:textId="77777777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Wieczorny wylot z Polski (z miast wylotu wg do</w:t>
            </w:r>
            <w:r w:rsidRPr="006F4A41">
              <w:rPr>
                <w:rFonts w:ascii="Calibri" w:eastAsia="Calibri" w:hAnsi="Calibri" w:cs="Calibri"/>
                <w:lang w:val="pl-PL"/>
              </w:rPr>
              <w:t>stępności biletów, prawdopodobnie PLL LOT przez Warszaw</w:t>
            </w:r>
            <w:r w:rsidRPr="006F4A41">
              <w:rPr>
                <w:rFonts w:ascii="Calibri" w:eastAsia="Calibri" w:hAnsi="Calibri" w:cs="Calibri"/>
                <w:lang w:val="pl-PL"/>
              </w:rPr>
              <w:t xml:space="preserve">ę lub Lufthansą przez Monachium lub Frankfurt do Erewania) 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99C43A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4DDBEF00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0AD60BE4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Erewań</w:t>
            </w:r>
          </w:p>
        </w:tc>
      </w:tr>
      <w:tr w:rsidR="000A39DB" w14:paraId="2B0DFF70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61D779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EF4AAB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>0 VI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217771A" w14:textId="77777777" w:rsidR="000A39DB" w:rsidRPr="006F4A41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Lądowanie ok. 4.30, transfer do hotelu, parę godzin snu.</w:t>
            </w:r>
          </w:p>
          <w:p w14:paraId="2051CA93" w14:textId="68AEEA49" w:rsidR="000A39DB" w:rsidRPr="001D20A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1D20AB">
              <w:rPr>
                <w:rFonts w:ascii="Calibri" w:eastAsia="Calibri" w:hAnsi="Calibri" w:cs="Calibri"/>
                <w:lang w:val="pl-PL"/>
              </w:rPr>
              <w:t>Erewań (</w:t>
            </w:r>
            <w:r w:rsidR="00CF4FD2" w:rsidRPr="001D20AB">
              <w:rPr>
                <w:rFonts w:ascii="Calibri" w:eastAsia="Calibri" w:hAnsi="Calibri" w:cs="Calibri"/>
                <w:lang w:val="pl-PL"/>
              </w:rPr>
              <w:t xml:space="preserve">późne </w:t>
            </w:r>
            <w:r w:rsidRPr="001D20AB">
              <w:rPr>
                <w:rFonts w:ascii="Calibri" w:eastAsia="Calibri" w:hAnsi="Calibri" w:cs="Calibri"/>
                <w:lang w:val="pl-PL"/>
              </w:rPr>
              <w:t>śniadanie)</w:t>
            </w:r>
          </w:p>
          <w:p w14:paraId="326EE545" w14:textId="77777777" w:rsidR="000A39DB" w:rsidRPr="001D20A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1D20AB">
              <w:rPr>
                <w:rFonts w:ascii="Calibri" w:eastAsia="Calibri" w:hAnsi="Calibri" w:cs="Calibri"/>
                <w:lang w:val="pl-PL"/>
              </w:rPr>
              <w:t>Zwiedzanie Erewania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F2D8B6" w14:textId="77777777" w:rsidR="000A39DB" w:rsidRDefault="000A39DB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57422E62" w14:textId="77777777" w:rsidR="0003531B" w:rsidRPr="001D20AB" w:rsidRDefault="0003531B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0897C3DF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Erewań</w:t>
            </w:r>
          </w:p>
        </w:tc>
      </w:tr>
      <w:tr w:rsidR="000A39DB" w14:paraId="0B7437F2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FB78278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1E1AB2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34C7A39" w14:textId="77777777" w:rsidR="000A39DB" w:rsidRPr="001D20A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1D20AB">
              <w:rPr>
                <w:rFonts w:ascii="Calibri" w:eastAsia="Calibri" w:hAnsi="Calibri" w:cs="Calibri"/>
                <w:lang w:val="pl-PL"/>
              </w:rPr>
              <w:t>Erewa</w:t>
            </w:r>
            <w:r w:rsidRPr="001D20AB">
              <w:rPr>
                <w:rFonts w:ascii="Calibri" w:eastAsia="Calibri" w:hAnsi="Calibri" w:cs="Calibri"/>
                <w:lang w:val="pl-PL"/>
              </w:rPr>
              <w:t>ń (śniadanie)</w:t>
            </w:r>
          </w:p>
          <w:p w14:paraId="692B5B50" w14:textId="64D9B1A8" w:rsidR="000A39DB" w:rsidRPr="006F4A41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Erewań –</w:t>
            </w:r>
            <w:r w:rsidRPr="006F4A41">
              <w:rPr>
                <w:rFonts w:ascii="Calibri" w:eastAsia="Calibri" w:hAnsi="Calibri" w:cs="Calibri"/>
                <w:lang w:val="pl-PL"/>
              </w:rPr>
              <w:t xml:space="preserve"> pomnik genocydu - Klasztor Geghard – świątynia Garni - klasztor Chor Wirap i widok na </w:t>
            </w:r>
            <w:r w:rsidR="001D20AB">
              <w:rPr>
                <w:rFonts w:ascii="Calibri" w:eastAsia="Calibri" w:hAnsi="Calibri" w:cs="Calibri"/>
                <w:lang w:val="pl-PL"/>
              </w:rPr>
              <w:t xml:space="preserve">Wielki i Mały </w:t>
            </w:r>
            <w:r w:rsidRPr="006F4A41">
              <w:rPr>
                <w:rFonts w:ascii="Calibri" w:eastAsia="Calibri" w:hAnsi="Calibri" w:cs="Calibri"/>
                <w:lang w:val="pl-PL"/>
              </w:rPr>
              <w:t>Arrarat - Erewań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F8E85D" w14:textId="77777777" w:rsidR="0003531B" w:rsidRPr="006F4A41" w:rsidRDefault="0003531B" w:rsidP="009D50EF">
            <w:pPr>
              <w:spacing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680C38FE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Erewań</w:t>
            </w:r>
          </w:p>
        </w:tc>
      </w:tr>
      <w:tr w:rsidR="000A39DB" w14:paraId="35BF3D90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562CB0E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71418A9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F07418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Erewań (śniadanie)</w:t>
            </w:r>
          </w:p>
          <w:p w14:paraId="27126F6A" w14:textId="77777777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Erewań – Eczmiadzyn – Noraduz – Sevan – Sanahin – Haghpat (jeśli będzie czas) – g</w:t>
            </w:r>
            <w:r w:rsidRPr="006F4A41">
              <w:rPr>
                <w:rFonts w:ascii="Calibri" w:eastAsia="Calibri" w:hAnsi="Calibri" w:cs="Calibri"/>
                <w:lang w:val="pl-PL"/>
              </w:rPr>
              <w:t>ranica z Gruzją</w:t>
            </w:r>
          </w:p>
          <w:p w14:paraId="1AEF503A" w14:textId="77777777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Piesze przejście gra</w:t>
            </w:r>
            <w:r w:rsidRPr="006F4A41">
              <w:rPr>
                <w:rFonts w:ascii="Calibri" w:eastAsia="Calibri" w:hAnsi="Calibri" w:cs="Calibri"/>
                <w:lang w:val="pl-PL"/>
              </w:rPr>
              <w:t>nicy</w:t>
            </w:r>
          </w:p>
          <w:p w14:paraId="5069EE9B" w14:textId="77777777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Marneuli (mniejszość azerska)</w:t>
            </w:r>
          </w:p>
          <w:p w14:paraId="0ED71977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</w:t>
            </w:r>
          </w:p>
          <w:p w14:paraId="39F5034A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Kolacja (w cenie)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CE0A41" w14:textId="77777777" w:rsidR="000A39DB" w:rsidRDefault="000A39DB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2EBF3C5" w14:textId="77777777" w:rsidR="000A39DB" w:rsidRDefault="000A39DB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D98A12B" w14:textId="77777777" w:rsidR="000A39DB" w:rsidRDefault="000A39DB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946DB82" w14:textId="77777777" w:rsidR="000A39DB" w:rsidRDefault="000A39DB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410952E" w14:textId="77777777" w:rsidR="000A39DB" w:rsidRDefault="007368E5" w:rsidP="009D50EF">
            <w:pPr>
              <w:spacing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</w:t>
            </w:r>
          </w:p>
        </w:tc>
      </w:tr>
      <w:tr w:rsidR="000A39DB" w14:paraId="617105D7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997CC1D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011A6A3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2730000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 (śniadanie)</w:t>
            </w:r>
          </w:p>
          <w:p w14:paraId="63C5D59D" w14:textId="77777777" w:rsidR="000A39DB" w:rsidRDefault="007368E5" w:rsidP="009D50E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Gurjaani (cerkiew)</w:t>
            </w:r>
          </w:p>
          <w:p w14:paraId="5DAAEE35" w14:textId="77777777" w:rsidR="000A39DB" w:rsidRDefault="007368E5" w:rsidP="009D50E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Telavi (Stare Miasto)</w:t>
            </w:r>
          </w:p>
          <w:p w14:paraId="7D7DEB9A" w14:textId="77777777" w:rsidR="000A39DB" w:rsidRPr="006F4A41" w:rsidRDefault="007368E5" w:rsidP="009D50E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Katedra Alaverdi (na tle Wielkiego Kaukazu)</w:t>
            </w:r>
          </w:p>
          <w:p w14:paraId="191483A4" w14:textId="77777777" w:rsidR="000A39DB" w:rsidRPr="006F4A41" w:rsidRDefault="007368E5" w:rsidP="009D50EF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Twierdza Gremi (XI w., dawna</w:t>
            </w:r>
            <w:r w:rsidRPr="006F4A41">
              <w:rPr>
                <w:rFonts w:ascii="Calibri" w:eastAsia="Calibri" w:hAnsi="Calibri" w:cs="Calibri"/>
                <w:lang w:val="pl-PL"/>
              </w:rPr>
              <w:t xml:space="preserve"> stolica Kachetii)</w:t>
            </w:r>
          </w:p>
          <w:p w14:paraId="352DC3C2" w14:textId="77777777" w:rsidR="000A39DB" w:rsidRDefault="007368E5" w:rsidP="009D50EF">
            <w:pPr>
              <w:spacing w:after="0"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lub</w:t>
            </w:r>
          </w:p>
          <w:p w14:paraId="1A27F222" w14:textId="77777777" w:rsidR="000A39DB" w:rsidRDefault="007368E5" w:rsidP="009D50EF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Nekresi Monastery</w:t>
            </w:r>
          </w:p>
          <w:p w14:paraId="0F54FC86" w14:textId="77777777" w:rsidR="000A39DB" w:rsidRPr="006F4A41" w:rsidRDefault="007368E5" w:rsidP="009D50EF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Kvareli - Winiarnia Khareba (lub inna) – degustacja win</w:t>
            </w:r>
          </w:p>
          <w:p w14:paraId="6EF00FCD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</w:t>
            </w:r>
          </w:p>
          <w:p w14:paraId="53B0C69F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Kolacja - w cenie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0FFD37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B699379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FE9F23F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BB9E253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3DE523C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2E56223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7547A01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043CB0F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7459315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4E014DD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</w:t>
            </w:r>
          </w:p>
        </w:tc>
      </w:tr>
      <w:tr w:rsidR="000A39DB" w14:paraId="1D7ABFC6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37F28F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5ACF7C8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11B4F37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 (</w:t>
            </w:r>
            <w:r>
              <w:rPr>
                <w:rFonts w:ascii="Calibri" w:eastAsia="Calibri" w:hAnsi="Calibri" w:cs="Calibri"/>
              </w:rPr>
              <w:t>śniadanie)</w:t>
            </w:r>
          </w:p>
          <w:p w14:paraId="73CB1158" w14:textId="77777777" w:rsidR="000A39DB" w:rsidRPr="006F4A41" w:rsidRDefault="007368E5" w:rsidP="009D50EF">
            <w:pPr>
              <w:spacing w:after="0" w:line="240" w:lineRule="auto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Przejazd do Dedoplitskaro i przesiadka na samochody 4x4</w:t>
            </w:r>
          </w:p>
          <w:p w14:paraId="046C580D" w14:textId="77777777" w:rsidR="000A39DB" w:rsidRDefault="007368E5" w:rsidP="009D50E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Park Narodowy Vashlowani </w:t>
            </w:r>
          </w:p>
          <w:p w14:paraId="4473B48E" w14:textId="77777777" w:rsidR="000A39DB" w:rsidRDefault="007368E5" w:rsidP="009D50EF">
            <w:pPr>
              <w:spacing w:after="0"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  <w:hyperlink r:id="rId7">
              <w:r>
                <w:rPr>
                  <w:rFonts w:ascii="Calibri" w:eastAsia="Calibri" w:hAnsi="Calibri" w:cs="Calibri"/>
                  <w:color w:val="0000FF"/>
                  <w:u w:val="single"/>
                </w:rPr>
                <w:t>https://nationalparks.ge/en/site/vashlovaninp</w:t>
              </w:r>
            </w:hyperlink>
          </w:p>
          <w:p w14:paraId="25BB2D4F" w14:textId="77777777" w:rsidR="000A39DB" w:rsidRPr="006F4A41" w:rsidRDefault="007368E5" w:rsidP="009D50EF">
            <w:pPr>
              <w:spacing w:after="0" w:line="240" w:lineRule="auto"/>
              <w:ind w:left="720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W razie niemożnośc</w:t>
            </w:r>
            <w:r w:rsidRPr="006F4A41">
              <w:rPr>
                <w:rFonts w:ascii="Calibri" w:eastAsia="Calibri" w:hAnsi="Calibri" w:cs="Calibri"/>
                <w:lang w:val="pl-PL"/>
              </w:rPr>
              <w:t>i powyższego – rezerwat wulkanów błotnychTakhti-Tefa Reserve</w:t>
            </w:r>
          </w:p>
          <w:p w14:paraId="38AE1B78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</w:t>
            </w:r>
          </w:p>
          <w:p w14:paraId="5F94BD8D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Kolacja - w cenie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DFB9E20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4E871BC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44A5D23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38610EB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37805D2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63F29E8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B7B4B86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269DFBC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</w:t>
            </w:r>
          </w:p>
        </w:tc>
      </w:tr>
      <w:tr w:rsidR="000A39DB" w14:paraId="6CD032B3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0FF5F2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F4D373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3016473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Sighnaghi (śni</w:t>
            </w:r>
            <w:r>
              <w:rPr>
                <w:rFonts w:ascii="Calibri" w:eastAsia="Calibri" w:hAnsi="Calibri" w:cs="Calibri"/>
              </w:rPr>
              <w:t>adanie)</w:t>
            </w:r>
          </w:p>
          <w:p w14:paraId="67850866" w14:textId="77777777" w:rsidR="000A39DB" w:rsidRPr="006F4A41" w:rsidRDefault="007368E5" w:rsidP="009D50EF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Klasztor Bodbe – miejsce pochówku św. Nino (za sprawą której Gruzja mia</w:t>
            </w:r>
            <w:r w:rsidRPr="006F4A41">
              <w:rPr>
                <w:rFonts w:ascii="Calibri" w:eastAsia="Calibri" w:hAnsi="Calibri" w:cs="Calibri"/>
                <w:lang w:val="pl-PL"/>
              </w:rPr>
              <w:t>ła przyjąć chrześcijaństwo)</w:t>
            </w:r>
          </w:p>
          <w:p w14:paraId="5742388E" w14:textId="77777777" w:rsidR="000A39DB" w:rsidRPr="006F4A41" w:rsidRDefault="007368E5" w:rsidP="009D50EF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Klasztor Jvari (miejsce chrztu Gruzji)</w:t>
            </w:r>
          </w:p>
          <w:p w14:paraId="489EEEBC" w14:textId="77777777" w:rsidR="000A39DB" w:rsidRPr="006F4A41" w:rsidRDefault="007368E5" w:rsidP="009D50EF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 xml:space="preserve">Mtskheta (dawna stolica Gruzji): katedra Sweti Cchoweli, zbieg rzek Mtkvari and Aragvi </w:t>
            </w:r>
          </w:p>
          <w:p w14:paraId="5EA24E2B" w14:textId="77777777" w:rsidR="000A39DB" w:rsidRPr="006F4A41" w:rsidRDefault="007368E5" w:rsidP="009D50EF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Gori (muzeum Stalina –</w:t>
            </w:r>
            <w:r w:rsidRPr="006F4A41">
              <w:rPr>
                <w:rFonts w:ascii="Calibri" w:eastAsia="Calibri" w:hAnsi="Calibri" w:cs="Calibri"/>
                <w:lang w:val="pl-PL"/>
              </w:rPr>
              <w:t xml:space="preserve"> jeśli grupa uzna, że bardzo chce)</w:t>
            </w:r>
          </w:p>
          <w:p w14:paraId="401BB55E" w14:textId="77777777" w:rsidR="000A39DB" w:rsidRDefault="007368E5" w:rsidP="009D50EF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Uplistsikhe –</w:t>
            </w:r>
            <w:r>
              <w:rPr>
                <w:rFonts w:ascii="Calibri" w:eastAsia="Calibri" w:hAnsi="Calibri" w:cs="Calibri"/>
              </w:rPr>
              <w:t xml:space="preserve"> miasto skalne- UNESCO</w:t>
            </w:r>
          </w:p>
          <w:p w14:paraId="506BBA58" w14:textId="77777777" w:rsidR="000A39DB" w:rsidRPr="006F4A41" w:rsidRDefault="007368E5" w:rsidP="009D50EF">
            <w:pPr>
              <w:numPr>
                <w:ilvl w:val="0"/>
                <w:numId w:val="11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Borżomi (park zdrojowy i degustacja wód – jeśli zdążymy)</w:t>
            </w:r>
          </w:p>
          <w:p w14:paraId="23D4DB8E" w14:textId="77777777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Vardzia (rozlokowanie w hotelu)</w:t>
            </w:r>
          </w:p>
          <w:p w14:paraId="3C56F4F7" w14:textId="77777777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Kolacja - w cenie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630AD66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61829076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2BA226A1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17AD93B2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0DE4B5B7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66204FF1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2DBF0D7D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6B62F1B3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02F2C34E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680A4E5D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36E50BD7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Vardzia</w:t>
            </w:r>
          </w:p>
        </w:tc>
      </w:tr>
      <w:tr w:rsidR="000A39DB" w14:paraId="5AF7B290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9219836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B4B61CC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9A896D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Vardzia (śniadanie)</w:t>
            </w:r>
          </w:p>
          <w:p w14:paraId="7EC30C82" w14:textId="77777777" w:rsidR="000A39DB" w:rsidRDefault="007368E5" w:rsidP="009D50EF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Vardzia – miasto skalne - UNESCO</w:t>
            </w:r>
          </w:p>
          <w:p w14:paraId="13913D15" w14:textId="77777777" w:rsidR="000A39DB" w:rsidRPr="006F4A41" w:rsidRDefault="05772034" w:rsidP="009D50EF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Achalcyche (Stare Miasto i poturecka twierdza Rabati – jeśli będzie czas)</w:t>
            </w:r>
          </w:p>
          <w:p w14:paraId="0BF972D1" w14:textId="77777777" w:rsidR="000A39DB" w:rsidRPr="006F4A41" w:rsidRDefault="007368E5" w:rsidP="009D50EF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Przejazd Górami Adżarskimi do Batumi, po drodze mosty średniowieczne</w:t>
            </w:r>
          </w:p>
          <w:p w14:paraId="296FEF7D" w14:textId="28237AA8" w:rsidR="000A39DB" w:rsidRPr="006F4A41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Jeżeli droga będzie nieprzejezdna – przejazd przez Kutaisi do Batumi</w:t>
            </w:r>
          </w:p>
          <w:p w14:paraId="6C62D278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Wieczorny spacer po mieście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194DBDC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4CD245A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231BE67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6FEB5B0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0D7AA69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196D064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4FF1C98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D072C0D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A5E17B3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Batumi</w:t>
            </w:r>
          </w:p>
        </w:tc>
      </w:tr>
      <w:tr w:rsidR="000A39DB" w14:paraId="68AEE0B8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8A21919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06DF441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41AFB6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Batumi (śniadanie)</w:t>
            </w:r>
          </w:p>
          <w:p w14:paraId="4E22B21E" w14:textId="77777777" w:rsidR="000A39DB" w:rsidRDefault="007368E5" w:rsidP="009D50EF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Ogród Botaniczny w Batumi</w:t>
            </w:r>
          </w:p>
          <w:p w14:paraId="47FC6628" w14:textId="77777777" w:rsidR="000A39DB" w:rsidRPr="006F4A41" w:rsidRDefault="05772034" w:rsidP="009D50EF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Targ rybny (możliwy zakup świeżych ryb i owoców morza na targu, po czym konsumpcja w restauracji obok)</w:t>
            </w:r>
          </w:p>
          <w:p w14:paraId="7B4A9C08" w14:textId="77777777" w:rsidR="000A39DB" w:rsidRDefault="007368E5" w:rsidP="009D50EF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Zwiedzanie Batumi, czas wolny</w:t>
            </w:r>
          </w:p>
          <w:p w14:paraId="1EE6766E" w14:textId="77777777" w:rsidR="000A39DB" w:rsidRPr="006F4A41" w:rsidRDefault="007368E5" w:rsidP="009D50EF">
            <w:pPr>
              <w:numPr>
                <w:ilvl w:val="0"/>
                <w:numId w:val="1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Teatr letni – je</w:t>
            </w:r>
            <w:r w:rsidRPr="006F4A41">
              <w:rPr>
                <w:rFonts w:ascii="Calibri" w:eastAsia="Calibri" w:hAnsi="Calibri" w:cs="Calibri"/>
                <w:lang w:val="pl-PL"/>
              </w:rPr>
              <w:t>żeli będzie przedstawienie (w ub.r. nieodpłatne, ale j</w:t>
            </w:r>
            <w:r w:rsidRPr="006F4A41">
              <w:rPr>
                <w:rFonts w:ascii="Calibri" w:eastAsia="Calibri" w:hAnsi="Calibri" w:cs="Calibri"/>
                <w:lang w:val="pl-PL"/>
              </w:rPr>
              <w:t>eśli będzie inaczej, to niewliczone w cenę) lub „tańcz</w:t>
            </w:r>
            <w:r w:rsidRPr="006F4A41">
              <w:rPr>
                <w:rFonts w:ascii="Calibri" w:eastAsia="Calibri" w:hAnsi="Calibri" w:cs="Calibri"/>
                <w:lang w:val="pl-PL"/>
              </w:rPr>
              <w:t>ące fontanny” (pokaz w stylu światło i dźwięk)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D18F9B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238601FE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0F3CABC7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5B08B5D1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16DEB4AB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0AD9C6F4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4B1F511A" w14:textId="77777777" w:rsidR="000A39DB" w:rsidRPr="006F4A41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  <w:lang w:val="pl-PL"/>
              </w:rPr>
            </w:pPr>
          </w:p>
          <w:p w14:paraId="688D7C02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Batumi </w:t>
            </w:r>
          </w:p>
        </w:tc>
      </w:tr>
      <w:tr w:rsidR="000A39DB" w14:paraId="110CDB33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F9C3DC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37A9C1A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71754DE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Batumi (śniadanie)</w:t>
            </w:r>
          </w:p>
          <w:p w14:paraId="52FD6FAA" w14:textId="77777777" w:rsidR="000A39DB" w:rsidRPr="006F4A41" w:rsidRDefault="007368E5" w:rsidP="009D50E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Magnetiti lub Ureki – pla</w:t>
            </w:r>
            <w:r w:rsidRPr="006F4A41">
              <w:rPr>
                <w:rFonts w:ascii="Calibri" w:eastAsia="Calibri" w:hAnsi="Calibri" w:cs="Calibri"/>
                <w:lang w:val="pl-PL"/>
              </w:rPr>
              <w:t>ża z czarnym piaskiem</w:t>
            </w:r>
          </w:p>
          <w:p w14:paraId="79C062ED" w14:textId="77777777" w:rsidR="000A39DB" w:rsidRDefault="007368E5" w:rsidP="009D50EF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Przejazd do Mestii drogą 100 zakrętów</w:t>
            </w:r>
          </w:p>
          <w:p w14:paraId="3407F2A8" w14:textId="77777777" w:rsidR="000A39DB" w:rsidRPr="006F4A41" w:rsidRDefault="05772034" w:rsidP="009D50EF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Lodowiec Chalaadi (podejście ok. 1h30min)</w:t>
            </w:r>
          </w:p>
          <w:p w14:paraId="7314B8F4" w14:textId="77777777" w:rsidR="000A39DB" w:rsidRDefault="007368E5" w:rsidP="009D50EF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Mestia</w:t>
            </w:r>
          </w:p>
          <w:p w14:paraId="61E8934C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Mestia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23141B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F3B1409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62C75D1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64355AD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A965116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FC77BE0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Mestia</w:t>
            </w:r>
          </w:p>
        </w:tc>
      </w:tr>
      <w:tr w:rsidR="000A39DB" w14:paraId="35D450AF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F4E37C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A84CED8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  <w:r>
              <w:rPr>
                <w:rFonts w:ascii="Calibri" w:eastAsia="Calibri" w:hAnsi="Calibri" w:cs="Calibri"/>
              </w:rPr>
              <w:t xml:space="preserve">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9F16F5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Mestia (śniadanie)</w:t>
            </w:r>
          </w:p>
          <w:p w14:paraId="28EAF070" w14:textId="77777777" w:rsidR="000A39DB" w:rsidRPr="006F4A41" w:rsidRDefault="007368E5" w:rsidP="009D50EF">
            <w:pPr>
              <w:numPr>
                <w:ilvl w:val="0"/>
                <w:numId w:val="19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 xml:space="preserve">Przejazd do Uszguli (samochodami 4x4) – </w:t>
            </w:r>
            <w:r w:rsidRPr="006F4A41">
              <w:rPr>
                <w:rFonts w:ascii="Calibri" w:eastAsia="Calibri" w:hAnsi="Calibri" w:cs="Calibri"/>
                <w:lang w:val="pl-PL"/>
              </w:rPr>
              <w:t>średniowieczne wieże z kamienia</w:t>
            </w:r>
          </w:p>
          <w:p w14:paraId="4728251F" w14:textId="77777777" w:rsidR="000A39DB" w:rsidRDefault="007368E5" w:rsidP="009D50EF">
            <w:pPr>
              <w:numPr>
                <w:ilvl w:val="0"/>
                <w:numId w:val="19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Muzeum etnograficzne w Uszguli</w:t>
            </w:r>
          </w:p>
          <w:p w14:paraId="38432F27" w14:textId="77777777" w:rsidR="000A39DB" w:rsidRDefault="007368E5" w:rsidP="009D50EF">
            <w:pPr>
              <w:numPr>
                <w:ilvl w:val="0"/>
                <w:numId w:val="19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Kościół Lamaria</w:t>
            </w:r>
          </w:p>
          <w:p w14:paraId="7D8E885F" w14:textId="77777777" w:rsidR="000A39DB" w:rsidRPr="006F4A41" w:rsidRDefault="05772034" w:rsidP="009D50EF">
            <w:pPr>
              <w:numPr>
                <w:ilvl w:val="0"/>
                <w:numId w:val="19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Lodowiec Shkara (podejście ok. 1 h)</w:t>
            </w:r>
          </w:p>
          <w:p w14:paraId="1F6AA4B7" w14:textId="77777777" w:rsidR="000A39DB" w:rsidRDefault="007368E5" w:rsidP="009D50EF">
            <w:pPr>
              <w:numPr>
                <w:ilvl w:val="0"/>
                <w:numId w:val="19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Powrót do Mestii</w:t>
            </w:r>
          </w:p>
          <w:p w14:paraId="5EE2616E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Mestia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4FB30F8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DA6542E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041E394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22B00AE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2C6D796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E1831B3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4E11D2A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70A08F7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</w:t>
            </w:r>
            <w:r>
              <w:rPr>
                <w:rFonts w:ascii="Calibri" w:eastAsia="Calibri" w:hAnsi="Calibri" w:cs="Calibri"/>
              </w:rPr>
              <w:t>tia</w:t>
            </w:r>
          </w:p>
        </w:tc>
      </w:tr>
      <w:tr w:rsidR="000A39DB" w14:paraId="1A760B6F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126E5D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B47354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0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CF5E76A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Mestia (śniadanie)</w:t>
            </w:r>
          </w:p>
          <w:p w14:paraId="65E4E057" w14:textId="77777777" w:rsidR="000A39DB" w:rsidRDefault="007368E5" w:rsidP="009D50EF">
            <w:pPr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Hygroelektrownia Inguri</w:t>
            </w:r>
          </w:p>
          <w:p w14:paraId="168C136F" w14:textId="77777777" w:rsidR="000A39DB" w:rsidRPr="006F4A41" w:rsidRDefault="007368E5" w:rsidP="009D50EF">
            <w:pPr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Zugdidi (most do Abchazji – jeśli będzie możliwe)</w:t>
            </w:r>
          </w:p>
          <w:p w14:paraId="16827618" w14:textId="77777777" w:rsidR="000A39DB" w:rsidRPr="006F4A41" w:rsidRDefault="007368E5" w:rsidP="009D50EF">
            <w:pPr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Kotlety po megrelsku (niewliczone w cenę danie kuchni lokalnej)</w:t>
            </w:r>
          </w:p>
          <w:p w14:paraId="7EBA6BBE" w14:textId="77777777" w:rsidR="000A39DB" w:rsidRPr="006F4A41" w:rsidRDefault="007368E5" w:rsidP="009D50EF">
            <w:pPr>
              <w:numPr>
                <w:ilvl w:val="0"/>
                <w:numId w:val="21"/>
              </w:numPr>
              <w:spacing w:after="0" w:line="240" w:lineRule="auto"/>
              <w:ind w:left="714" w:hanging="357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Anaklia (nieudany projekt</w:t>
            </w:r>
            <w:r w:rsidRPr="006F4A41">
              <w:rPr>
                <w:rFonts w:ascii="Calibri" w:eastAsia="Calibri" w:hAnsi="Calibri" w:cs="Calibri"/>
                <w:i/>
                <w:lang w:val="pl-PL"/>
              </w:rPr>
              <w:t xml:space="preserve"> „Roterdamu i Las Vegas”</w:t>
            </w:r>
            <w:r w:rsidRPr="006F4A41">
              <w:rPr>
                <w:rFonts w:ascii="Calibri" w:eastAsia="Calibri" w:hAnsi="Calibri" w:cs="Calibri"/>
                <w:lang w:val="pl-PL"/>
              </w:rPr>
              <w:t>)</w:t>
            </w:r>
          </w:p>
          <w:p w14:paraId="61B86C7A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Kutaisi</w:t>
            </w:r>
          </w:p>
          <w:p w14:paraId="365C3E7B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Kolacja w cenie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E403A5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2431CDC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9E398E2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6287F21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BE93A62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84BA73E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8E1A9CF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Kutai</w:t>
            </w:r>
            <w:r>
              <w:rPr>
                <w:rFonts w:ascii="Calibri" w:eastAsia="Calibri" w:hAnsi="Calibri" w:cs="Calibri"/>
              </w:rPr>
              <w:t>si</w:t>
            </w:r>
          </w:p>
        </w:tc>
      </w:tr>
      <w:tr w:rsidR="000A39DB" w14:paraId="1AF52C2D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B3F2EB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562B499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1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16A21FD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Kutaisi (śniadanie)</w:t>
            </w:r>
          </w:p>
          <w:p w14:paraId="19182BD7" w14:textId="4070A01A" w:rsidR="000A39DB" w:rsidRPr="006F4A41" w:rsidRDefault="05772034" w:rsidP="009D50EF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lang w:val="pl-PL"/>
              </w:rPr>
            </w:pPr>
            <w:r w:rsidRPr="006F4A41">
              <w:rPr>
                <w:rFonts w:ascii="Calibri" w:eastAsia="Calibri" w:hAnsi="Calibri" w:cs="Calibri"/>
                <w:lang w:val="pl-PL"/>
              </w:rPr>
              <w:t>Kutaisi – katedra Bagrati (skreślona z listy UNESCO),  budynek byłego parlamentu i o ile będzie czas kompleks klasztorny Gelati (UNESCO)</w:t>
            </w:r>
          </w:p>
          <w:p w14:paraId="2252C2C1" w14:textId="77777777" w:rsidR="000A39DB" w:rsidRDefault="007368E5" w:rsidP="009D50EF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Kanion Martvili (spacer i rafting) </w:t>
            </w:r>
            <w:hyperlink r:id="rId8">
              <w:r>
                <w:rPr>
                  <w:rFonts w:ascii="Calibri" w:eastAsia="Calibri" w:hAnsi="Calibri" w:cs="Calibri"/>
                  <w:color w:val="0000FF"/>
                  <w:u w:val="single"/>
                </w:rPr>
                <w:t>https://nationalparks.ge/en</w:t>
              </w:r>
              <w:r>
                <w:rPr>
                  <w:rFonts w:ascii="Calibri" w:eastAsia="Calibri" w:hAnsi="Calibri" w:cs="Calibri"/>
                  <w:color w:val="0000FF"/>
                  <w:u w:val="single"/>
                </w:rPr>
                <w:t>/site/martvilicanyon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  <w:p w14:paraId="17424342" w14:textId="77777777" w:rsidR="000A39DB" w:rsidRDefault="007368E5" w:rsidP="009D50EF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Jaskinia Prometeusza (jeżeli będzie czas)</w:t>
            </w:r>
          </w:p>
          <w:p w14:paraId="70080473" w14:textId="77777777" w:rsidR="000A39DB" w:rsidRDefault="007368E5" w:rsidP="009D50E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Tbilisi</w:t>
            </w:r>
          </w:p>
          <w:p w14:paraId="0E849A4A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Wieczorny spacer po mie</w:t>
            </w:r>
            <w:r>
              <w:rPr>
                <w:rFonts w:ascii="Calibri" w:eastAsia="Calibri" w:hAnsi="Calibri" w:cs="Calibri"/>
              </w:rPr>
              <w:t>ście do wodospadu Legvtakhevi i Abanotubani - dzielnicy łaźni siarkowych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D34F5C7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B4020A7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D7B270A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F904CB7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6971CD3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A1F701D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3EFCA41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F96A722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B95CD12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0D425DB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Tbilisi</w:t>
            </w:r>
          </w:p>
        </w:tc>
      </w:tr>
      <w:tr w:rsidR="000A39DB" w14:paraId="2FFFB643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220BBB2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716ABEA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2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210D31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Tbilisi (śniadanie)</w:t>
            </w:r>
          </w:p>
          <w:p w14:paraId="09A04E82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</w:t>
            </w:r>
            <w:r>
              <w:rPr>
                <w:rFonts w:ascii="Calibri" w:eastAsia="Calibri" w:hAnsi="Calibri" w:cs="Calibri"/>
              </w:rPr>
              <w:t>wiedzanie miasta</w:t>
            </w:r>
          </w:p>
          <w:p w14:paraId="46FE38DA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Park Europa</w:t>
            </w:r>
          </w:p>
          <w:p w14:paraId="404737B9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Twierdza Narikala </w:t>
            </w:r>
          </w:p>
          <w:p w14:paraId="53361683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Ulica Shardeni – </w:t>
            </w:r>
            <w:r>
              <w:rPr>
                <w:rFonts w:ascii="Calibri" w:eastAsia="Calibri" w:hAnsi="Calibri" w:cs="Calibri"/>
              </w:rPr>
              <w:t>Życie nocne Tbilisi (pomnik gruzińskiego tamady)</w:t>
            </w:r>
          </w:p>
          <w:p w14:paraId="3FE61A49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Synagoga</w:t>
            </w:r>
          </w:p>
          <w:p w14:paraId="7F51FE3F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Aleja Rustaveli</w:t>
            </w:r>
          </w:p>
          <w:p w14:paraId="4BADAF54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Muzeum Narodowe lub Muzeum Sztuk Pięknych</w:t>
            </w:r>
          </w:p>
          <w:p w14:paraId="0AE4E2C1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Parlament </w:t>
            </w:r>
          </w:p>
          <w:p w14:paraId="5216567C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Metekhi Church</w:t>
            </w:r>
          </w:p>
          <w:p w14:paraId="4BD6DD9A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Katedra Sioni (VI w.), katedra Tsminda Sameba</w:t>
            </w:r>
          </w:p>
          <w:p w14:paraId="728D34AE" w14:textId="77777777" w:rsidR="000A39DB" w:rsidRDefault="007368E5" w:rsidP="009D50EF">
            <w:pPr>
              <w:numPr>
                <w:ilvl w:val="0"/>
                <w:numId w:val="25"/>
              </w:numPr>
              <w:spacing w:after="0" w:line="240" w:lineRule="auto"/>
              <w:ind w:left="714" w:hanging="357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Suc</w:t>
            </w:r>
            <w:r>
              <w:rPr>
                <w:rFonts w:ascii="Calibri" w:eastAsia="Calibri" w:hAnsi="Calibri" w:cs="Calibri"/>
              </w:rPr>
              <w:t>hy most i pchli targ, targ przypraw oraz szereg innych miejsc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3CB595B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D9C8D39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75E05EE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2FC17F8B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A4F7224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AE48A43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0F40DEB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7A52294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07DCDA8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50EA2D7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DD355C9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1A81F0B1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17AAFBA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56EE48EE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EA817FF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Tbilisi</w:t>
            </w:r>
          </w:p>
        </w:tc>
      </w:tr>
      <w:tr w:rsidR="000A39DB" w14:paraId="74D412F5" w14:textId="77777777" w:rsidTr="0577203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89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08EB2C" w14:textId="77777777" w:rsidR="000A39DB" w:rsidRPr="00C65373" w:rsidRDefault="000A39DB" w:rsidP="009D50EF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7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5DCC99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</w:rPr>
              <w:t>3 VII</w:t>
            </w:r>
          </w:p>
        </w:tc>
        <w:tc>
          <w:tcPr>
            <w:tcW w:w="6251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834CDD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Ok. 2:00 w nocy wyjazd na lotnisko</w:t>
            </w:r>
          </w:p>
          <w:p w14:paraId="14906788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Lot do Polski ok. 4.50</w:t>
            </w:r>
          </w:p>
          <w:p w14:paraId="4619BD44" w14:textId="77777777" w:rsidR="000A39DB" w:rsidRDefault="007368E5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(najprawdopodobniej LOT lub Lufthansa)</w:t>
            </w:r>
          </w:p>
        </w:tc>
        <w:tc>
          <w:tcPr>
            <w:tcW w:w="1444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21FD38A" w14:textId="77777777" w:rsidR="000A39DB" w:rsidRDefault="000A39DB" w:rsidP="009D50EF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1FE2DD96" w14:textId="77777777" w:rsidR="000A39DB" w:rsidRDefault="000A39DB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6470D44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UWAGA!</w:t>
      </w:r>
    </w:p>
    <w:p w14:paraId="4E905B8D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Program może ulec modyfikacjom:</w:t>
      </w:r>
    </w:p>
    <w:p w14:paraId="0F5CFC96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na wniosek uczestnikó</w:t>
      </w:r>
      <w:r>
        <w:rPr>
          <w:rFonts w:ascii="Calibri" w:eastAsia="Calibri" w:hAnsi="Calibri" w:cs="Calibri"/>
        </w:rPr>
        <w:t>w Warsztatów;</w:t>
      </w:r>
    </w:p>
    <w:p w14:paraId="71AEC2A6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ze wzgl</w:t>
      </w:r>
      <w:r>
        <w:rPr>
          <w:rFonts w:ascii="Calibri" w:eastAsia="Calibri" w:hAnsi="Calibri" w:cs="Calibri"/>
        </w:rPr>
        <w:t>ędu na zdarzenia losowe.</w:t>
      </w:r>
    </w:p>
    <w:p w14:paraId="64AD111E" w14:textId="107E4A92" w:rsidR="000A39DB" w:rsidRPr="002B6F29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  <w:b/>
        </w:rPr>
        <w:t>Pod rozwagę pozostawiam pozostanie w Tbilisi o jeden dzień dłużej</w:t>
      </w:r>
      <w:r>
        <w:rPr>
          <w:rFonts w:ascii="Calibri" w:eastAsia="Calibri" w:hAnsi="Calibri" w:cs="Calibri"/>
        </w:rPr>
        <w:t xml:space="preserve">. </w:t>
      </w:r>
      <w:r w:rsidRPr="002B6F29">
        <w:rPr>
          <w:rFonts w:ascii="Calibri" w:eastAsia="Calibri" w:hAnsi="Calibri" w:cs="Calibri"/>
          <w:lang w:val="pl-PL"/>
        </w:rPr>
        <w:t>Taka ewentualność zwiększy cenę o koszt noclegu (około 60 euro), da jednak możliwość posmakowania miasta, zobaczenia dodatkowych miejsc oraz</w:t>
      </w:r>
      <w:r w:rsidRPr="002B6F29">
        <w:rPr>
          <w:rFonts w:ascii="Calibri" w:eastAsia="Calibri" w:hAnsi="Calibri" w:cs="Calibri"/>
          <w:lang w:val="pl-PL"/>
        </w:rPr>
        <w:t xml:space="preserve"> pó</w:t>
      </w:r>
      <w:r w:rsidRPr="002B6F29">
        <w:rPr>
          <w:rFonts w:ascii="Calibri" w:eastAsia="Calibri" w:hAnsi="Calibri" w:cs="Calibri"/>
          <w:lang w:val="pl-PL"/>
        </w:rPr>
        <w:t>ł dnia wolnego na realizację zakupów, odwiedzenie sauny czy posłuchanie tętna miasta.</w:t>
      </w:r>
      <w:r w:rsidR="002B6F29" w:rsidRPr="002B6F29">
        <w:rPr>
          <w:rFonts w:ascii="Calibri" w:eastAsia="Calibri" w:hAnsi="Calibri" w:cs="Calibri"/>
          <w:lang w:val="pl-PL"/>
        </w:rPr>
        <w:t xml:space="preserve"> </w:t>
      </w:r>
      <w:r w:rsidR="002B6F29">
        <w:rPr>
          <w:rFonts w:ascii="Calibri" w:eastAsia="Calibri" w:hAnsi="Calibri" w:cs="Calibri"/>
          <w:lang w:val="pl-PL"/>
        </w:rPr>
        <w:t xml:space="preserve">Możliwy jest również </w:t>
      </w:r>
      <w:r w:rsidR="00856535">
        <w:rPr>
          <w:rFonts w:ascii="Calibri" w:eastAsia="Calibri" w:hAnsi="Calibri" w:cs="Calibri"/>
          <w:lang w:val="pl-PL"/>
        </w:rPr>
        <w:t xml:space="preserve">wydłużony pobyt w Erewaniu, co da możliwość wyjazdu na południe kraju do </w:t>
      </w:r>
      <w:r w:rsidR="006513EC">
        <w:rPr>
          <w:rFonts w:ascii="Calibri" w:eastAsia="Calibri" w:hAnsi="Calibri" w:cs="Calibri"/>
          <w:lang w:val="pl-PL"/>
        </w:rPr>
        <w:t xml:space="preserve">klasztoru </w:t>
      </w:r>
      <w:r w:rsidR="000C67FF">
        <w:rPr>
          <w:rFonts w:ascii="Calibri" w:eastAsia="Calibri" w:hAnsi="Calibri" w:cs="Calibri"/>
          <w:lang w:val="pl-PL"/>
        </w:rPr>
        <w:t>Tatew</w:t>
      </w:r>
      <w:r w:rsidR="0053052B">
        <w:rPr>
          <w:rFonts w:ascii="Calibri" w:eastAsia="Calibri" w:hAnsi="Calibri" w:cs="Calibri"/>
          <w:lang w:val="pl-PL"/>
        </w:rPr>
        <w:t xml:space="preserve"> (z najdłuższą </w:t>
      </w:r>
      <w:r w:rsidR="00C268B6">
        <w:rPr>
          <w:rFonts w:ascii="Calibri" w:eastAsia="Calibri" w:hAnsi="Calibri" w:cs="Calibri"/>
          <w:lang w:val="pl-PL"/>
        </w:rPr>
        <w:t xml:space="preserve">jednosekcyjną </w:t>
      </w:r>
      <w:r w:rsidR="0053052B">
        <w:rPr>
          <w:rFonts w:ascii="Calibri" w:eastAsia="Calibri" w:hAnsi="Calibri" w:cs="Calibri"/>
          <w:lang w:val="pl-PL"/>
        </w:rPr>
        <w:t xml:space="preserve">koleją liniową na świecie) </w:t>
      </w:r>
      <w:r w:rsidR="009A7749">
        <w:rPr>
          <w:rFonts w:ascii="Calibri" w:eastAsia="Calibri" w:hAnsi="Calibri" w:cs="Calibri"/>
          <w:lang w:val="pl-PL"/>
        </w:rPr>
        <w:t xml:space="preserve">oraz uzdrowiska </w:t>
      </w:r>
      <w:r w:rsidR="009D35B1">
        <w:rPr>
          <w:rFonts w:ascii="Calibri" w:eastAsia="Calibri" w:hAnsi="Calibri" w:cs="Calibri"/>
          <w:lang w:val="pl-PL"/>
        </w:rPr>
        <w:t>Dżermuk.</w:t>
      </w:r>
      <w:r w:rsidR="00242185">
        <w:rPr>
          <w:rFonts w:ascii="Calibri" w:eastAsia="Calibri" w:hAnsi="Calibri" w:cs="Calibri"/>
          <w:lang w:val="pl-PL"/>
        </w:rPr>
        <w:t xml:space="preserve"> Możliwości</w:t>
      </w:r>
      <w:r w:rsidR="003602D2">
        <w:rPr>
          <w:rFonts w:ascii="Calibri" w:eastAsia="Calibri" w:hAnsi="Calibri" w:cs="Calibri"/>
          <w:lang w:val="pl-PL"/>
        </w:rPr>
        <w:t xml:space="preserve"> te zostaną omówione z</w:t>
      </w:r>
      <w:r w:rsidR="004860BD">
        <w:rPr>
          <w:rFonts w:ascii="Calibri" w:eastAsia="Calibri" w:hAnsi="Calibri" w:cs="Calibri"/>
          <w:lang w:val="pl-PL"/>
        </w:rPr>
        <w:t xml:space="preserve"> </w:t>
      </w:r>
      <w:r w:rsidR="00901A5B">
        <w:rPr>
          <w:rFonts w:ascii="Calibri" w:eastAsia="Calibri" w:hAnsi="Calibri" w:cs="Calibri"/>
          <w:lang w:val="pl-PL"/>
        </w:rPr>
        <w:t>uczestnikami</w:t>
      </w:r>
      <w:r w:rsidR="00242185">
        <w:rPr>
          <w:rFonts w:ascii="Calibri" w:eastAsia="Calibri" w:hAnsi="Calibri" w:cs="Calibri"/>
          <w:lang w:val="pl-PL"/>
        </w:rPr>
        <w:t xml:space="preserve"> i to od ich zdania będzie zależała decyzja.</w:t>
      </w:r>
    </w:p>
    <w:p w14:paraId="47453FAF" w14:textId="77777777" w:rsidR="00242185" w:rsidRPr="002B6F29" w:rsidRDefault="00242185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45D3A021" w14:textId="77777777" w:rsidR="000A39DB" w:rsidRDefault="007368E5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Noclegi</w:t>
      </w:r>
    </w:p>
    <w:p w14:paraId="7C11656D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Miejsca noclegowe zarezerwowane będą w hotelach lub pensjonatach położonych w centrach miast tak, by wieczorami można było udać się na</w:t>
      </w:r>
      <w:r>
        <w:rPr>
          <w:rFonts w:ascii="Calibri" w:eastAsia="Calibri" w:hAnsi="Calibri" w:cs="Calibri"/>
        </w:rPr>
        <w:t xml:space="preserve"> spacer.</w:t>
      </w:r>
    </w:p>
    <w:p w14:paraId="639FE77C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Standard pokoi – d</w:t>
      </w:r>
      <w:r>
        <w:rPr>
          <w:rFonts w:ascii="Calibri" w:eastAsia="Calibri" w:hAnsi="Calibri" w:cs="Calibri"/>
        </w:rPr>
        <w:t>wuosobowe, z prywatną łazienką (toaleta, prysznic) i klimatyzacją (z wyjątkiem terenów górskich).</w:t>
      </w:r>
    </w:p>
    <w:p w14:paraId="2DAF609F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Niektóre obiekty oferują pokoje jednoosobowe za dopłatą, co dla wybierających tę opcję zwiększy koszt uczestnictwa.</w:t>
      </w:r>
    </w:p>
    <w:p w14:paraId="07F023C8" w14:textId="77777777" w:rsidR="000A39DB" w:rsidRDefault="000A39DB">
      <w:pPr>
        <w:spacing w:after="0" w:line="240" w:lineRule="auto"/>
        <w:rPr>
          <w:rFonts w:ascii="Calibri" w:eastAsia="Calibri" w:hAnsi="Calibri" w:cs="Calibri"/>
        </w:rPr>
      </w:pPr>
    </w:p>
    <w:p w14:paraId="35D91EA1" w14:textId="77777777" w:rsidR="000A39DB" w:rsidRDefault="007368E5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Posiłki</w:t>
      </w:r>
    </w:p>
    <w:p w14:paraId="26CB5D74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Nocleg</w:t>
      </w:r>
      <w:r>
        <w:rPr>
          <w:rFonts w:ascii="Calibri" w:eastAsia="Calibri" w:hAnsi="Calibri" w:cs="Calibri"/>
        </w:rPr>
        <w:t>i są zamawiane ze śniadania</w:t>
      </w:r>
      <w:r>
        <w:rPr>
          <w:rFonts w:ascii="Calibri" w:eastAsia="Calibri" w:hAnsi="Calibri" w:cs="Calibri"/>
        </w:rPr>
        <w:t>mi.</w:t>
      </w:r>
    </w:p>
    <w:p w14:paraId="2C279A13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Podczas poszczególnych dni przewidziane będą lunche i suchy prowiant (zakupy na targu), kolacje lub obiadokolacje – za dopłatą w trakcie pobytu (z wyjątkiem wymienionych w programie z dopiskiem „w cenie”).</w:t>
      </w:r>
    </w:p>
    <w:p w14:paraId="196B4ED8" w14:textId="70910005" w:rsidR="000A39DB" w:rsidRPr="00C43872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C43872">
        <w:rPr>
          <w:rFonts w:ascii="Calibri" w:eastAsia="Calibri" w:hAnsi="Calibri" w:cs="Calibri"/>
          <w:lang w:val="pl-PL"/>
        </w:rPr>
        <w:t xml:space="preserve">Ponieważ koloryt </w:t>
      </w:r>
      <w:r w:rsidR="00C43872" w:rsidRPr="00C43872">
        <w:rPr>
          <w:rFonts w:ascii="Calibri" w:eastAsia="Calibri" w:hAnsi="Calibri" w:cs="Calibri"/>
          <w:lang w:val="pl-PL"/>
        </w:rPr>
        <w:t>Ar</w:t>
      </w:r>
      <w:r w:rsidR="00C43872">
        <w:rPr>
          <w:rFonts w:ascii="Calibri" w:eastAsia="Calibri" w:hAnsi="Calibri" w:cs="Calibri"/>
          <w:lang w:val="pl-PL"/>
        </w:rPr>
        <w:t xml:space="preserve">menii i </w:t>
      </w:r>
      <w:r w:rsidRPr="00C43872">
        <w:rPr>
          <w:rFonts w:ascii="Calibri" w:eastAsia="Calibri" w:hAnsi="Calibri" w:cs="Calibri"/>
          <w:lang w:val="pl-PL"/>
        </w:rPr>
        <w:t xml:space="preserve">Gruzji przejawia się również </w:t>
      </w:r>
      <w:r w:rsidRPr="00C43872">
        <w:rPr>
          <w:rFonts w:ascii="Calibri" w:eastAsia="Calibri" w:hAnsi="Calibri" w:cs="Calibri"/>
          <w:lang w:val="pl-PL"/>
        </w:rPr>
        <w:t>w sztuce kulinarnej, w miejscach</w:t>
      </w:r>
      <w:r w:rsidRPr="00C43872">
        <w:rPr>
          <w:rFonts w:ascii="Calibri" w:eastAsia="Calibri" w:hAnsi="Calibri" w:cs="Calibri"/>
          <w:lang w:val="pl-PL"/>
        </w:rPr>
        <w:t xml:space="preserve"> gdzie jest odpowiednia infrastruktura turystyczna, przewiduje się czas na samodzielne (lub wg woli grupowe) biesiadowanie w restauracjach. </w:t>
      </w:r>
    </w:p>
    <w:p w14:paraId="0297B591" w14:textId="013BE1D6" w:rsidR="000A39DB" w:rsidRPr="00115952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15952">
        <w:rPr>
          <w:rFonts w:ascii="Calibri" w:eastAsia="Calibri" w:hAnsi="Calibri" w:cs="Calibri"/>
          <w:lang w:val="pl-PL"/>
        </w:rPr>
        <w:t>Koszty posiłków są podobne d</w:t>
      </w:r>
      <w:r w:rsidRPr="00115952">
        <w:rPr>
          <w:rFonts w:ascii="Calibri" w:eastAsia="Calibri" w:hAnsi="Calibri" w:cs="Calibri"/>
          <w:lang w:val="pl-PL"/>
        </w:rPr>
        <w:t>o kosztów w Polsce</w:t>
      </w:r>
      <w:r w:rsidRPr="00115952">
        <w:rPr>
          <w:rFonts w:ascii="Calibri" w:eastAsia="Calibri" w:hAnsi="Calibri" w:cs="Calibri"/>
          <w:lang w:val="pl-PL"/>
        </w:rPr>
        <w:t xml:space="preserve"> (30-60 zł za obiad/kolację, w zależ</w:t>
      </w:r>
      <w:r w:rsidRPr="00115952">
        <w:rPr>
          <w:rFonts w:ascii="Calibri" w:eastAsia="Calibri" w:hAnsi="Calibri" w:cs="Calibri"/>
          <w:lang w:val="pl-PL"/>
        </w:rPr>
        <w:t>ności od zamówienia). Częstą praktyką stosowaną</w:t>
      </w:r>
      <w:r w:rsidRPr="00115952">
        <w:rPr>
          <w:rFonts w:ascii="Calibri" w:eastAsia="Calibri" w:hAnsi="Calibri" w:cs="Calibri"/>
          <w:lang w:val="pl-PL"/>
        </w:rPr>
        <w:t xml:space="preserve"> w Gruzji jest zamawianie wspólnych dań, które dzieli się między uczestników.</w:t>
      </w:r>
    </w:p>
    <w:p w14:paraId="4BDB5498" w14:textId="77777777" w:rsidR="000A39DB" w:rsidRPr="00115952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6467CB1A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Koszty</w:t>
      </w:r>
      <w:r>
        <w:rPr>
          <w:rFonts w:ascii="Calibri" w:eastAsia="Calibri" w:hAnsi="Calibri" w:cs="Calibri"/>
        </w:rPr>
        <w:t xml:space="preserve"> </w:t>
      </w:r>
    </w:p>
    <w:p w14:paraId="1E3ACD8F" w14:textId="72A93F75" w:rsidR="000A39DB" w:rsidRPr="002B58E4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>
        <w:rPr>
          <w:rFonts w:ascii="Calibri" w:eastAsia="Calibri" w:hAnsi="Calibri" w:cs="Calibri"/>
        </w:rPr>
        <w:t xml:space="preserve">Niestety, w ciągu ostatnich dwóch lat ceny w Gruzji i Armenii zwiększyły się bardzo. </w:t>
      </w:r>
      <w:r w:rsidRPr="0036670B">
        <w:rPr>
          <w:rFonts w:ascii="Calibri" w:eastAsia="Calibri" w:hAnsi="Calibri" w:cs="Calibri"/>
          <w:lang w:val="pl-PL"/>
        </w:rPr>
        <w:t>K</w:t>
      </w:r>
      <w:r w:rsidRPr="0036670B">
        <w:rPr>
          <w:rFonts w:ascii="Calibri" w:eastAsia="Calibri" w:hAnsi="Calibri" w:cs="Calibri"/>
          <w:lang w:val="pl-PL"/>
        </w:rPr>
        <w:t>oszt paliwa (</w:t>
      </w:r>
      <w:r w:rsidR="0036670B">
        <w:rPr>
          <w:rFonts w:ascii="Calibri" w:eastAsia="Calibri" w:hAnsi="Calibri" w:cs="Calibri"/>
          <w:lang w:val="pl-PL"/>
        </w:rPr>
        <w:t>niezwykle</w:t>
      </w:r>
      <w:r w:rsidRPr="0036670B">
        <w:rPr>
          <w:rFonts w:ascii="Calibri" w:eastAsia="Calibri" w:hAnsi="Calibri" w:cs="Calibri"/>
          <w:lang w:val="pl-PL"/>
        </w:rPr>
        <w:t xml:space="preserve"> istotnego składn</w:t>
      </w:r>
      <w:r w:rsidRPr="0036670B">
        <w:rPr>
          <w:rFonts w:ascii="Calibri" w:eastAsia="Calibri" w:hAnsi="Calibri" w:cs="Calibri"/>
          <w:lang w:val="pl-PL"/>
        </w:rPr>
        <w:t xml:space="preserve">ika ceny Warsztatów) wzrósł od ub.r. o 30%, co rzutuje na pozostałe składowe. </w:t>
      </w:r>
      <w:r w:rsidRPr="002B58E4">
        <w:rPr>
          <w:rFonts w:ascii="Calibri" w:eastAsia="Calibri" w:hAnsi="Calibri" w:cs="Calibri"/>
          <w:lang w:val="pl-PL"/>
        </w:rPr>
        <w:t>Dodatkowo bardzo zauważalna migracja z Rosji spowodowała zwiększony popyt na szereg dóbr (zwłaszcza na noclegi i usługi w restauracjach), a</w:t>
      </w:r>
      <w:r w:rsidRPr="002B58E4">
        <w:rPr>
          <w:rFonts w:ascii="Calibri" w:eastAsia="Calibri" w:hAnsi="Calibri" w:cs="Calibri"/>
          <w:lang w:val="pl-PL"/>
        </w:rPr>
        <w:t xml:space="preserve"> co skutkuje gwałtowną zmianą cen.</w:t>
      </w:r>
    </w:p>
    <w:p w14:paraId="2916C19D" w14:textId="77777777" w:rsidR="000A39DB" w:rsidRPr="002B58E4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19DD9161" w14:textId="179D4CCE" w:rsidR="000A39DB" w:rsidRPr="00E55079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2B58E4">
        <w:rPr>
          <w:rFonts w:ascii="Calibri" w:eastAsia="Calibri" w:hAnsi="Calibri" w:cs="Calibri"/>
          <w:lang w:val="pl-PL"/>
        </w:rPr>
        <w:t>Po</w:t>
      </w:r>
      <w:r w:rsidRPr="002B58E4">
        <w:rPr>
          <w:rFonts w:ascii="Calibri" w:eastAsia="Calibri" w:hAnsi="Calibri" w:cs="Calibri"/>
          <w:lang w:val="pl-PL"/>
        </w:rPr>
        <w:t>nadto poniższe koszty wynikają z bardzo bogatego programu wykraczającego poza standardowe wycieczki:</w:t>
      </w:r>
      <w:r w:rsidRPr="002B58E4">
        <w:rPr>
          <w:rFonts w:ascii="Calibri" w:eastAsia="Calibri" w:hAnsi="Calibri" w:cs="Calibri"/>
          <w:lang w:val="pl-PL"/>
        </w:rPr>
        <w:t xml:space="preserve"> odwiedziny dwóch krajów, konieczność dwukrotnego wynajmowania samochodów 4x4, wynajęcia przewodników w Parku Vashlova</w:t>
      </w:r>
      <w:r w:rsidRPr="002B58E4">
        <w:rPr>
          <w:rFonts w:ascii="Calibri" w:eastAsia="Calibri" w:hAnsi="Calibri" w:cs="Calibri"/>
          <w:lang w:val="pl-PL"/>
        </w:rPr>
        <w:t>ni, zachowania dobrego standardu nocle</w:t>
      </w:r>
      <w:r w:rsidRPr="002B58E4">
        <w:rPr>
          <w:rFonts w:ascii="Calibri" w:eastAsia="Calibri" w:hAnsi="Calibri" w:cs="Calibri"/>
          <w:lang w:val="pl-PL"/>
        </w:rPr>
        <w:t xml:space="preserve">gów. </w:t>
      </w:r>
      <w:r w:rsidRPr="00E55079">
        <w:rPr>
          <w:rFonts w:ascii="Calibri" w:eastAsia="Calibri" w:hAnsi="Calibri" w:cs="Calibri"/>
          <w:lang w:val="pl-PL"/>
        </w:rPr>
        <w:t>Istotną rolę odgrywa czas – środek sezonu wakacyjnego, co podnosi ceny noclegów</w:t>
      </w:r>
      <w:r w:rsidR="00B61F46">
        <w:rPr>
          <w:rFonts w:ascii="Calibri" w:eastAsia="Calibri" w:hAnsi="Calibri" w:cs="Calibri"/>
          <w:lang w:val="pl-PL"/>
        </w:rPr>
        <w:t>.</w:t>
      </w:r>
      <w:r w:rsidRPr="00E55079">
        <w:rPr>
          <w:rFonts w:ascii="Calibri" w:eastAsia="Calibri" w:hAnsi="Calibri" w:cs="Calibri"/>
          <w:lang w:val="pl-PL"/>
        </w:rPr>
        <w:t xml:space="preserve"> Nie bez znaczenia jest mała liczba uczestników, co z kolei skutkuje rozłożeniem kosztów stałych na niewielką liczbę osób.</w:t>
      </w:r>
    </w:p>
    <w:p w14:paraId="74869460" w14:textId="77777777" w:rsidR="000A39DB" w:rsidRPr="00E55079" w:rsidRDefault="000A39DB">
      <w:pPr>
        <w:spacing w:after="0" w:line="240" w:lineRule="auto"/>
        <w:rPr>
          <w:rFonts w:ascii="Calibri" w:eastAsia="Calibri" w:hAnsi="Calibri" w:cs="Calibri"/>
          <w:b/>
          <w:lang w:val="pl-PL"/>
        </w:rPr>
      </w:pPr>
    </w:p>
    <w:p w14:paraId="69F62C44" w14:textId="77777777" w:rsidR="000A39DB" w:rsidRPr="00504840" w:rsidRDefault="007368E5">
      <w:pPr>
        <w:numPr>
          <w:ilvl w:val="0"/>
          <w:numId w:val="27"/>
        </w:numPr>
        <w:ind w:left="720" w:hanging="360"/>
        <w:rPr>
          <w:rFonts w:ascii="Calibri" w:eastAsia="Calibri" w:hAnsi="Calibri" w:cs="Calibri"/>
          <w:b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Koszt prz</w:t>
      </w:r>
      <w:r w:rsidRPr="00504840">
        <w:rPr>
          <w:rFonts w:ascii="Calibri" w:eastAsia="Calibri" w:hAnsi="Calibri" w:cs="Calibri"/>
          <w:b/>
          <w:lang w:val="pl-PL"/>
        </w:rPr>
        <w:t xml:space="preserve">elotu </w:t>
      </w:r>
      <w:r w:rsidRPr="00504840">
        <w:rPr>
          <w:rFonts w:ascii="Calibri" w:eastAsia="Calibri" w:hAnsi="Calibri" w:cs="Calibri"/>
          <w:lang w:val="pl-PL"/>
        </w:rPr>
        <w:t>(w zależności od przewoźnika) n</w:t>
      </w:r>
      <w:r w:rsidRPr="00504840">
        <w:rPr>
          <w:rFonts w:ascii="Calibri" w:eastAsia="Calibri" w:hAnsi="Calibri" w:cs="Calibri"/>
          <w:lang w:val="pl-PL"/>
        </w:rPr>
        <w:t>a dzień dzisiejszy to ok. 2000 zł z Warszawy, około 2500 zł z ośrodków regionalnych (w dwie strony, z bagażem rejestrowanym). Ta cena może się różnić w zależności od miejsca wylotu. Kwota ta będzie powiększona o koszt b</w:t>
      </w:r>
      <w:r w:rsidRPr="00504840">
        <w:rPr>
          <w:rFonts w:ascii="Calibri" w:eastAsia="Calibri" w:hAnsi="Calibri" w:cs="Calibri"/>
          <w:lang w:val="pl-PL"/>
        </w:rPr>
        <w:t>iletu lotniczego dla opiekuna z Polsk</w:t>
      </w:r>
      <w:r w:rsidRPr="00504840">
        <w:rPr>
          <w:rFonts w:ascii="Calibri" w:eastAsia="Calibri" w:hAnsi="Calibri" w:cs="Calibri"/>
          <w:lang w:val="pl-PL"/>
        </w:rPr>
        <w:t>i (Poznania), podzielona na wszystkich uczestników. Proszę zwrócić uwagę, że miejsca przylotu (Erewań) i wylotu (Tbilisi) są różne, co podnosi cenę biletu;</w:t>
      </w:r>
    </w:p>
    <w:p w14:paraId="4781F78C" w14:textId="56726E4F" w:rsidR="000A39DB" w:rsidRDefault="007368E5">
      <w:pPr>
        <w:numPr>
          <w:ilvl w:val="0"/>
          <w:numId w:val="27"/>
        </w:numPr>
        <w:ind w:left="720" w:hanging="360"/>
        <w:rPr>
          <w:rFonts w:ascii="Calibri" w:eastAsia="Calibri" w:hAnsi="Calibri" w:cs="Calibri"/>
          <w:b/>
        </w:rPr>
      </w:pPr>
      <w:r w:rsidRPr="00504840">
        <w:rPr>
          <w:rFonts w:ascii="Calibri" w:eastAsia="Calibri" w:hAnsi="Calibri" w:cs="Calibri"/>
          <w:b/>
          <w:lang w:val="pl-PL"/>
        </w:rPr>
        <w:t>Koszt pobytu w przypadku noclegów w pokojach dwuosobowych – 120</w:t>
      </w:r>
      <w:r w:rsidRPr="00504840">
        <w:rPr>
          <w:rFonts w:ascii="Calibri" w:eastAsia="Calibri" w:hAnsi="Calibri" w:cs="Calibri"/>
          <w:b/>
          <w:lang w:val="pl-PL"/>
        </w:rPr>
        <w:t xml:space="preserve">0 euro. </w:t>
      </w:r>
      <w:r>
        <w:rPr>
          <w:rFonts w:ascii="Calibri" w:eastAsia="Calibri" w:hAnsi="Calibri" w:cs="Calibri"/>
          <w:b/>
        </w:rPr>
        <w:t>Cen</w:t>
      </w:r>
      <w:r w:rsidR="00D404FC">
        <w:rPr>
          <w:rFonts w:ascii="Calibri" w:eastAsia="Calibri" w:hAnsi="Calibri" w:cs="Calibri"/>
          <w:b/>
        </w:rPr>
        <w:t>a</w:t>
      </w:r>
      <w:r>
        <w:rPr>
          <w:rFonts w:ascii="Calibri" w:eastAsia="Calibri" w:hAnsi="Calibri" w:cs="Calibri"/>
          <w:b/>
        </w:rPr>
        <w:t xml:space="preserve"> te dotycz</w:t>
      </w:r>
      <w:r w:rsidR="00D404FC"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b/>
        </w:rPr>
        <w:t xml:space="preserve"> sytuacji </w:t>
      </w:r>
      <w:r>
        <w:rPr>
          <w:rFonts w:ascii="Calibri" w:eastAsia="Calibri" w:hAnsi="Calibri" w:cs="Calibri"/>
          <w:b/>
        </w:rPr>
        <w:t>skom</w:t>
      </w:r>
      <w:r>
        <w:rPr>
          <w:rFonts w:ascii="Calibri" w:eastAsia="Calibri" w:hAnsi="Calibri" w:cs="Calibri"/>
          <w:b/>
        </w:rPr>
        <w:t>pletowania liczby 14 uczestników.</w:t>
      </w:r>
    </w:p>
    <w:p w14:paraId="0D10FD8F" w14:textId="77777777" w:rsidR="000A39DB" w:rsidRPr="00F61D06" w:rsidRDefault="007368E5">
      <w:pPr>
        <w:spacing w:after="0" w:line="240" w:lineRule="auto"/>
        <w:rPr>
          <w:rFonts w:ascii="Calibri" w:eastAsia="Calibri" w:hAnsi="Calibri" w:cs="Calibri"/>
          <w:bCs/>
          <w:lang w:val="pl-PL"/>
        </w:rPr>
      </w:pPr>
      <w:r w:rsidRPr="00F61D06">
        <w:rPr>
          <w:rFonts w:ascii="Calibri" w:eastAsia="Calibri" w:hAnsi="Calibri" w:cs="Calibri"/>
          <w:bCs/>
          <w:lang w:val="pl-PL"/>
        </w:rPr>
        <w:t>W przypadku zgłoszenia noclegu w pokoju jednoosobowym koszt zostanie wyliczony osobno. Zazwyczaj cena rośnie wtedy o dodatkowe ok. 400-450 euro.</w:t>
      </w:r>
    </w:p>
    <w:p w14:paraId="187F57B8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b/>
          <w:lang w:val="pl-PL"/>
        </w:rPr>
      </w:pPr>
    </w:p>
    <w:p w14:paraId="31BCE7B8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Do powyższych kwot należy doliczyć wyda</w:t>
      </w:r>
      <w:r w:rsidRPr="00504840">
        <w:rPr>
          <w:rFonts w:ascii="Calibri" w:eastAsia="Calibri" w:hAnsi="Calibri" w:cs="Calibri"/>
          <w:lang w:val="pl-PL"/>
        </w:rPr>
        <w:t xml:space="preserve">tki na obiady i kolacje, z wyjątkiem </w:t>
      </w:r>
      <w:r w:rsidRPr="00504840">
        <w:rPr>
          <w:rFonts w:ascii="Calibri" w:eastAsia="Calibri" w:hAnsi="Calibri" w:cs="Calibri"/>
          <w:lang w:val="pl-PL"/>
        </w:rPr>
        <w:t>wymienionych w programie.</w:t>
      </w:r>
    </w:p>
    <w:p w14:paraId="54738AF4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04A1454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W ramach opłaty organizatorzy zapewniają:</w:t>
      </w:r>
    </w:p>
    <w:p w14:paraId="01F93CCE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transport lotniczy Poznań-Warszawa-Erewań i Tbilisi-Warszawa-Poznań (możliwe są inne miejsca wylotu – Warszawa, Katowice, Wroc</w:t>
      </w:r>
      <w:r w:rsidRPr="00504840">
        <w:rPr>
          <w:rFonts w:ascii="Calibri" w:eastAsia="Calibri" w:hAnsi="Calibri" w:cs="Calibri"/>
          <w:lang w:val="pl-PL"/>
        </w:rPr>
        <w:t>ław, Gdańsk itd. lub p</w:t>
      </w:r>
      <w:r w:rsidRPr="00504840">
        <w:rPr>
          <w:rFonts w:ascii="Calibri" w:eastAsia="Calibri" w:hAnsi="Calibri" w:cs="Calibri"/>
          <w:lang w:val="pl-PL"/>
        </w:rPr>
        <w:t>rzesiadki, np. przez Frankfurt lub Monachium);</w:t>
      </w:r>
    </w:p>
    <w:p w14:paraId="13F34261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- 14 noclegów w pokojach 2-osobowych z łazienką i klimatyzacją (wyjątki - na terenach wysokogórskich klimatyzacja nie jest stosowana);</w:t>
      </w:r>
    </w:p>
    <w:p w14:paraId="3C3BF19B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wyżywienie wymienione w programie;</w:t>
      </w:r>
    </w:p>
    <w:p w14:paraId="1BEE28FB" w14:textId="7345827A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 xml:space="preserve">- transfer z i </w:t>
      </w:r>
      <w:r w:rsidRPr="00504840">
        <w:rPr>
          <w:rFonts w:ascii="Calibri" w:eastAsia="Calibri" w:hAnsi="Calibri" w:cs="Calibri"/>
          <w:lang w:val="pl-PL"/>
        </w:rPr>
        <w:t>na lotnisko oraz trans</w:t>
      </w:r>
      <w:r w:rsidRPr="00504840">
        <w:rPr>
          <w:rFonts w:ascii="Calibri" w:eastAsia="Calibri" w:hAnsi="Calibri" w:cs="Calibri"/>
          <w:lang w:val="pl-PL"/>
        </w:rPr>
        <w:t xml:space="preserve">port naziemny – </w:t>
      </w:r>
      <w:r w:rsidRPr="00504840">
        <w:rPr>
          <w:rFonts w:ascii="Calibri" w:eastAsia="Calibri" w:hAnsi="Calibri" w:cs="Calibri"/>
          <w:lang w:val="pl-PL"/>
        </w:rPr>
        <w:t xml:space="preserve">bus (na granicy następuje zmiana </w:t>
      </w:r>
      <w:r w:rsidR="00B8643F">
        <w:rPr>
          <w:rFonts w:ascii="Calibri" w:eastAsia="Calibri" w:hAnsi="Calibri" w:cs="Calibri"/>
          <w:lang w:val="pl-PL"/>
        </w:rPr>
        <w:t>samochodu</w:t>
      </w:r>
      <w:r w:rsidRPr="00504840">
        <w:rPr>
          <w:rFonts w:ascii="Calibri" w:eastAsia="Calibri" w:hAnsi="Calibri" w:cs="Calibri"/>
          <w:lang w:val="pl-PL"/>
        </w:rPr>
        <w:t>);</w:t>
      </w:r>
    </w:p>
    <w:p w14:paraId="7F1B85A3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opłaty za wstępy do parków narodowych/rezerwatów i muzeów wymienionych w programie;</w:t>
      </w:r>
    </w:p>
    <w:p w14:paraId="2D25131E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opiekę ze strony organizatorów (pilotowanie).</w:t>
      </w:r>
    </w:p>
    <w:p w14:paraId="1C6B68BF" w14:textId="77777777" w:rsidR="005572C3" w:rsidRDefault="005572C3">
      <w:pPr>
        <w:spacing w:after="0" w:line="240" w:lineRule="auto"/>
        <w:rPr>
          <w:rFonts w:ascii="Calibri" w:eastAsia="Calibri" w:hAnsi="Calibri" w:cs="Calibri"/>
          <w:b/>
          <w:u w:val="single"/>
          <w:lang w:val="pl-PL"/>
        </w:rPr>
      </w:pPr>
    </w:p>
    <w:p w14:paraId="4F34650F" w14:textId="77777777" w:rsidR="005572C3" w:rsidRDefault="005572C3">
      <w:pPr>
        <w:spacing w:after="0" w:line="240" w:lineRule="auto"/>
        <w:rPr>
          <w:rFonts w:ascii="Calibri" w:eastAsia="Calibri" w:hAnsi="Calibri" w:cs="Calibri"/>
          <w:b/>
          <w:u w:val="single"/>
          <w:lang w:val="pl-PL"/>
        </w:rPr>
      </w:pPr>
    </w:p>
    <w:p w14:paraId="2BF5D3CC" w14:textId="5F9E1910" w:rsidR="000A39DB" w:rsidRPr="00504840" w:rsidRDefault="007368E5">
      <w:pPr>
        <w:spacing w:after="0" w:line="240" w:lineRule="auto"/>
        <w:rPr>
          <w:rFonts w:ascii="Calibri" w:eastAsia="Calibri" w:hAnsi="Calibri" w:cs="Calibri"/>
          <w:b/>
          <w:u w:val="single"/>
          <w:lang w:val="pl-PL"/>
        </w:rPr>
      </w:pPr>
      <w:r w:rsidRPr="00504840">
        <w:rPr>
          <w:rFonts w:ascii="Calibri" w:eastAsia="Calibri" w:hAnsi="Calibri" w:cs="Calibri"/>
          <w:b/>
          <w:u w:val="single"/>
          <w:lang w:val="pl-PL"/>
        </w:rPr>
        <w:t>Uczestnictwo</w:t>
      </w:r>
    </w:p>
    <w:p w14:paraId="5E452618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Uczestnikiem może być osoba, która:</w:t>
      </w:r>
    </w:p>
    <w:p w14:paraId="5FBD2096" w14:textId="77777777" w:rsidR="000A39DB" w:rsidRPr="00504840" w:rsidRDefault="007368E5">
      <w:pPr>
        <w:numPr>
          <w:ilvl w:val="0"/>
          <w:numId w:val="28"/>
        </w:numPr>
        <w:ind w:left="720" w:hanging="360"/>
        <w:rPr>
          <w:rFonts w:ascii="Calibri" w:eastAsia="Calibri" w:hAnsi="Calibri" w:cs="Calibri"/>
          <w:b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Wypełni ob</w:t>
      </w:r>
      <w:r w:rsidRPr="00504840">
        <w:rPr>
          <w:rFonts w:ascii="Calibri" w:eastAsia="Calibri" w:hAnsi="Calibri" w:cs="Calibri"/>
          <w:b/>
          <w:lang w:val="pl-PL"/>
        </w:rPr>
        <w:t>ostrzenia epidemiczne. Dziś potwierdzenie szczepień na COVID nie jest wymagane;</w:t>
      </w:r>
    </w:p>
    <w:p w14:paraId="6F327532" w14:textId="77777777" w:rsidR="000A39DB" w:rsidRPr="00504840" w:rsidRDefault="007368E5">
      <w:pPr>
        <w:spacing w:after="0" w:line="240" w:lineRule="auto"/>
        <w:ind w:left="360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b/>
          <w:color w:val="FF0000"/>
          <w:lang w:val="pl-PL"/>
        </w:rPr>
        <w:t>Jeżeli jednak sytuacja epidemiczna ulegnie zmianie</w:t>
      </w:r>
      <w:r w:rsidRPr="00504840">
        <w:rPr>
          <w:rFonts w:ascii="Calibri" w:eastAsia="Calibri" w:hAnsi="Calibri" w:cs="Calibri"/>
          <w:lang w:val="pl-PL"/>
        </w:rPr>
        <w:t xml:space="preserve">, może się okazać, że wymagane będą „paszporty COVID-owe”. Wówczas </w:t>
      </w:r>
      <w:r w:rsidRPr="00504840">
        <w:rPr>
          <w:rFonts w:ascii="Calibri" w:eastAsia="Calibri" w:hAnsi="Calibri" w:cs="Calibri"/>
          <w:b/>
          <w:color w:val="FF0000"/>
          <w:lang w:val="pl-PL"/>
        </w:rPr>
        <w:t xml:space="preserve">bezwzględnym </w:t>
      </w:r>
      <w:r w:rsidRPr="00504840">
        <w:rPr>
          <w:rFonts w:ascii="Calibri" w:eastAsia="Calibri" w:hAnsi="Calibri" w:cs="Calibri"/>
          <w:b/>
          <w:color w:val="FF0000"/>
          <w:lang w:val="pl-PL"/>
        </w:rPr>
        <w:t>warunkiem uczestnictwa będzie zaszczepienie si</w:t>
      </w:r>
      <w:r w:rsidRPr="00504840">
        <w:rPr>
          <w:rFonts w:ascii="Calibri" w:eastAsia="Calibri" w:hAnsi="Calibri" w:cs="Calibri"/>
          <w:b/>
          <w:color w:val="FF0000"/>
          <w:lang w:val="pl-PL"/>
        </w:rPr>
        <w:t>ę uczestnika i posiadanie wymaganego dokumentu.</w:t>
      </w:r>
    </w:p>
    <w:p w14:paraId="46ABBD8F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b/>
          <w:lang w:val="pl-PL"/>
        </w:rPr>
      </w:pPr>
    </w:p>
    <w:p w14:paraId="74DA9966" w14:textId="77777777" w:rsidR="000A39DB" w:rsidRDefault="007368E5">
      <w:pPr>
        <w:numPr>
          <w:ilvl w:val="0"/>
          <w:numId w:val="29"/>
        </w:numPr>
        <w:ind w:left="720" w:hanging="3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Spełni warunki organizacyjne</w:t>
      </w:r>
    </w:p>
    <w:p w14:paraId="58BC6A19" w14:textId="77777777" w:rsidR="000A39DB" w:rsidRPr="00504840" w:rsidRDefault="007368E5">
      <w:pPr>
        <w:spacing w:after="0" w:line="240" w:lineRule="auto"/>
        <w:ind w:left="360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posiada paszport ważny co najmniej do końca stycznia 2024 r. (pół roku po powrocie);</w:t>
      </w:r>
    </w:p>
    <w:p w14:paraId="17733CFB" w14:textId="77777777" w:rsidR="000A39DB" w:rsidRPr="00504840" w:rsidRDefault="007368E5">
      <w:pPr>
        <w:spacing w:after="0" w:line="240" w:lineRule="auto"/>
        <w:ind w:left="360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- będzie ubezpieczona na okres wyjazdu (we wł</w:t>
      </w:r>
      <w:r w:rsidRPr="00504840">
        <w:rPr>
          <w:rFonts w:ascii="Calibri" w:eastAsia="Calibri" w:hAnsi="Calibri" w:cs="Calibri"/>
          <w:lang w:val="pl-PL"/>
        </w:rPr>
        <w:t xml:space="preserve">asnym zakresie); ubezpieczenie musi obejmować </w:t>
      </w:r>
      <w:r w:rsidRPr="00504840">
        <w:rPr>
          <w:rFonts w:ascii="Calibri" w:eastAsia="Calibri" w:hAnsi="Calibri" w:cs="Calibri"/>
          <w:lang w:val="pl-PL"/>
        </w:rPr>
        <w:t>leczenie COVID; na terenie Armenii i Gruzji nie obowiązuje Europejska Karta Ubezpieczenia Zdrowotnego;</w:t>
      </w:r>
    </w:p>
    <w:p w14:paraId="0856ABD2" w14:textId="77777777" w:rsidR="000A39DB" w:rsidRPr="00504840" w:rsidRDefault="007368E5">
      <w:pPr>
        <w:spacing w:after="0" w:line="240" w:lineRule="auto"/>
        <w:ind w:left="360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 xml:space="preserve">- dokona </w:t>
      </w:r>
      <w:r w:rsidRPr="00504840">
        <w:rPr>
          <w:rFonts w:ascii="Calibri" w:eastAsia="Calibri" w:hAnsi="Calibri" w:cs="Calibri"/>
          <w:b/>
          <w:color w:val="FF0000"/>
          <w:lang w:val="pl-PL"/>
        </w:rPr>
        <w:t>zgłoszenia do 1 kwietnia 2023 r</w:t>
      </w:r>
      <w:r w:rsidRPr="00504840">
        <w:rPr>
          <w:rFonts w:ascii="Calibri" w:eastAsia="Calibri" w:hAnsi="Calibri" w:cs="Calibri"/>
          <w:b/>
          <w:lang w:val="pl-PL"/>
        </w:rPr>
        <w:t>.</w:t>
      </w:r>
      <w:r w:rsidRPr="00504840">
        <w:rPr>
          <w:rFonts w:ascii="Calibri" w:eastAsia="Calibri" w:hAnsi="Calibri" w:cs="Calibri"/>
          <w:lang w:val="pl-PL"/>
        </w:rPr>
        <w:t xml:space="preserve"> (decyduje kolejność zgłoszeń) oraz wpłat wstępnych w następującej</w:t>
      </w:r>
      <w:r w:rsidRPr="00504840">
        <w:rPr>
          <w:rFonts w:ascii="Calibri" w:eastAsia="Calibri" w:hAnsi="Calibri" w:cs="Calibri"/>
          <w:lang w:val="pl-PL"/>
        </w:rPr>
        <w:t xml:space="preserve"> wysokości i terminach:</w:t>
      </w:r>
    </w:p>
    <w:p w14:paraId="35569881" w14:textId="77777777" w:rsidR="000A39DB" w:rsidRPr="00504840" w:rsidRDefault="007368E5">
      <w:pPr>
        <w:spacing w:after="0" w:line="240" w:lineRule="auto"/>
        <w:ind w:left="360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I wpłata</w:t>
      </w:r>
      <w:r w:rsidRPr="00504840">
        <w:rPr>
          <w:rFonts w:ascii="Calibri" w:eastAsia="Calibri" w:hAnsi="Calibri" w:cs="Calibri"/>
          <w:lang w:val="pl-PL"/>
        </w:rPr>
        <w:t xml:space="preserve"> – pokrywająca</w:t>
      </w:r>
      <w:r w:rsidRPr="00504840">
        <w:rPr>
          <w:rFonts w:ascii="Calibri" w:eastAsia="Calibri" w:hAnsi="Calibri" w:cs="Calibri"/>
          <w:lang w:val="pl-PL"/>
        </w:rPr>
        <w:t xml:space="preserve"> koszt zakupu biletu lotniczego – po sporządzeniu listy uczestników  (kwota zostanie podana spłynięciu informacji od przewoźnika); prawdopodobny termin – połowa kwietnia. W przypadku wcześniejszego skompletowan</w:t>
      </w:r>
      <w:r w:rsidRPr="00504840">
        <w:rPr>
          <w:rFonts w:ascii="Calibri" w:eastAsia="Calibri" w:hAnsi="Calibri" w:cs="Calibri"/>
          <w:lang w:val="pl-PL"/>
        </w:rPr>
        <w:t>ia grupy, uczestnicy będą proszeni o wcześniej</w:t>
      </w:r>
      <w:r w:rsidRPr="00504840">
        <w:rPr>
          <w:rFonts w:ascii="Calibri" w:eastAsia="Calibri" w:hAnsi="Calibri" w:cs="Calibri"/>
          <w:lang w:val="pl-PL"/>
        </w:rPr>
        <w:t>szą wpłatę tak, by bilety lotnicze kupić jak najszybciej. Późniejsze skompletowanie grupy może skutkować wyższymi cenami biletu lotniczego. Bilety zakupione będą przez sprawdzonego pośrednika;</w:t>
      </w:r>
    </w:p>
    <w:p w14:paraId="52709CA0" w14:textId="77777777" w:rsidR="000A39DB" w:rsidRPr="00504840" w:rsidRDefault="007368E5">
      <w:pPr>
        <w:spacing w:after="0" w:line="240" w:lineRule="auto"/>
        <w:ind w:left="360"/>
        <w:rPr>
          <w:rFonts w:ascii="Calibri" w:eastAsia="Calibri" w:hAnsi="Calibri" w:cs="Calibri"/>
          <w:color w:val="FF0000"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II wpłata</w:t>
      </w:r>
      <w:r w:rsidRPr="00504840">
        <w:rPr>
          <w:rFonts w:ascii="Calibri" w:eastAsia="Calibri" w:hAnsi="Calibri" w:cs="Calibri"/>
          <w:lang w:val="pl-PL"/>
        </w:rPr>
        <w:t xml:space="preserve"> – (po a</w:t>
      </w:r>
      <w:r w:rsidRPr="00504840">
        <w:rPr>
          <w:rFonts w:ascii="Calibri" w:eastAsia="Calibri" w:hAnsi="Calibri" w:cs="Calibri"/>
          <w:lang w:val="pl-PL"/>
        </w:rPr>
        <w:t>kceptacji zgłoszenia i sporządzeniu listy ucze</w:t>
      </w:r>
      <w:r w:rsidRPr="00504840">
        <w:rPr>
          <w:rFonts w:ascii="Calibri" w:eastAsia="Calibri" w:hAnsi="Calibri" w:cs="Calibri"/>
          <w:lang w:val="pl-PL"/>
        </w:rPr>
        <w:t xml:space="preserve">stników) </w:t>
      </w:r>
      <w:r w:rsidRPr="00504840">
        <w:rPr>
          <w:rFonts w:ascii="Calibri" w:eastAsia="Calibri" w:hAnsi="Calibri" w:cs="Calibri"/>
          <w:color w:val="FF0000"/>
          <w:lang w:val="pl-PL"/>
        </w:rPr>
        <w:t>do</w:t>
      </w:r>
      <w:r w:rsidRPr="00504840">
        <w:rPr>
          <w:rFonts w:ascii="Calibri" w:eastAsia="Calibri" w:hAnsi="Calibri" w:cs="Calibri"/>
          <w:lang w:val="pl-PL"/>
        </w:rPr>
        <w:t xml:space="preserve"> </w:t>
      </w:r>
      <w:r w:rsidRPr="00504840">
        <w:rPr>
          <w:rFonts w:ascii="Calibri" w:eastAsia="Calibri" w:hAnsi="Calibri" w:cs="Calibri"/>
          <w:color w:val="FF0000"/>
          <w:lang w:val="pl-PL"/>
        </w:rPr>
        <w:t>30 kwietnia 2023 r. – 500  euro;</w:t>
      </w:r>
    </w:p>
    <w:p w14:paraId="06BBA33E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D953601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Numery kont zostaną podane po skompletowaniu listy uczestników.</w:t>
      </w:r>
    </w:p>
    <w:p w14:paraId="0F7E50AC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Pozostałą kwotę uczestnicy będą wpłacali na miejscu.</w:t>
      </w:r>
    </w:p>
    <w:p w14:paraId="464FCBC1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6B2DADF8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Ze wzgl</w:t>
      </w:r>
      <w:r w:rsidRPr="00504840">
        <w:rPr>
          <w:rFonts w:ascii="Calibri" w:eastAsia="Calibri" w:hAnsi="Calibri" w:cs="Calibri"/>
          <w:lang w:val="pl-PL"/>
        </w:rPr>
        <w:t>ędu na konieczność potwierdzenia naszego udziału stronie armeńskiej i gruzińskiej ora</w:t>
      </w:r>
      <w:r w:rsidRPr="00504840">
        <w:rPr>
          <w:rFonts w:ascii="Calibri" w:eastAsia="Calibri" w:hAnsi="Calibri" w:cs="Calibri"/>
          <w:lang w:val="pl-PL"/>
        </w:rPr>
        <w:t>z przedpłat przy rezerwacji noclegów, prosimy o przestrzeganie wymienionych terminów.</w:t>
      </w:r>
    </w:p>
    <w:p w14:paraId="6DC3020D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b/>
          <w:color w:val="FF0000"/>
          <w:lang w:val="pl-PL"/>
        </w:rPr>
        <w:t>Ilość miejsc jest ograniczona do 14 osób</w:t>
      </w:r>
      <w:r w:rsidRPr="00504840">
        <w:rPr>
          <w:rFonts w:ascii="Calibri" w:eastAsia="Calibri" w:hAnsi="Calibri" w:cs="Calibri"/>
          <w:b/>
          <w:lang w:val="pl-PL"/>
        </w:rPr>
        <w:t>.</w:t>
      </w:r>
      <w:r w:rsidRPr="00504840">
        <w:rPr>
          <w:rFonts w:ascii="Calibri" w:eastAsia="Calibri" w:hAnsi="Calibri" w:cs="Calibri"/>
          <w:lang w:val="pl-PL"/>
        </w:rPr>
        <w:t xml:space="preserve"> O przyj</w:t>
      </w:r>
      <w:r w:rsidRPr="00504840">
        <w:rPr>
          <w:rFonts w:ascii="Calibri" w:eastAsia="Calibri" w:hAnsi="Calibri" w:cs="Calibri"/>
          <w:lang w:val="pl-PL"/>
        </w:rPr>
        <w:t>ęciu na listę uczestników decyduje kolejność zgłoszeń.</w:t>
      </w:r>
    </w:p>
    <w:p w14:paraId="5C8C6B09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145930EE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 xml:space="preserve">Seminarium po części ma charakter towarzyski i organizatorzy nie </w:t>
      </w:r>
      <w:r w:rsidRPr="00504840">
        <w:rPr>
          <w:rFonts w:ascii="Calibri" w:eastAsia="Calibri" w:hAnsi="Calibri" w:cs="Calibri"/>
          <w:lang w:val="pl-PL"/>
        </w:rPr>
        <w:t xml:space="preserve">wystawiają faktur. Ewentualne delegacje prosimy rozliczać przez system diet hotelowych i żywieniowych. </w:t>
      </w:r>
    </w:p>
    <w:p w14:paraId="3382A365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5C71F136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718A5242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b/>
          <w:lang w:val="pl-PL"/>
        </w:rPr>
      </w:pPr>
      <w:r w:rsidRPr="00504840">
        <w:rPr>
          <w:rFonts w:ascii="Calibri" w:eastAsia="Calibri" w:hAnsi="Calibri" w:cs="Calibri"/>
          <w:b/>
          <w:lang w:val="pl-PL"/>
        </w:rPr>
        <w:t>Uwagi</w:t>
      </w:r>
    </w:p>
    <w:p w14:paraId="429A8C10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Dostępność i cena bilet</w:t>
      </w:r>
      <w:r w:rsidRPr="00504840">
        <w:rPr>
          <w:rFonts w:ascii="Calibri" w:eastAsia="Calibri" w:hAnsi="Calibri" w:cs="Calibri"/>
          <w:lang w:val="pl-PL"/>
        </w:rPr>
        <w:t>ów lotniczych może wpłynąć na przesunięcie terminu wylotu i przylotu o 1-3 dni, o czym uczestnicy będą powiadomieni. Ze w</w:t>
      </w:r>
      <w:r w:rsidRPr="00504840">
        <w:rPr>
          <w:rFonts w:ascii="Calibri" w:eastAsia="Calibri" w:hAnsi="Calibri" w:cs="Calibri"/>
          <w:lang w:val="pl-PL"/>
        </w:rPr>
        <w:t>zględu na sezon, ceny biletów lotniczych również mogą ulec zmianie.</w:t>
      </w:r>
    </w:p>
    <w:p w14:paraId="102AF385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Organizatorzy nie ponoszą odpowiedzialności za odwołanie lotu przez</w:t>
      </w:r>
      <w:r w:rsidRPr="00504840">
        <w:rPr>
          <w:rFonts w:ascii="Calibri" w:eastAsia="Calibri" w:hAnsi="Calibri" w:cs="Calibri"/>
          <w:lang w:val="pl-PL"/>
        </w:rPr>
        <w:t xml:space="preserve"> linie lotnicze.</w:t>
      </w:r>
    </w:p>
    <w:p w14:paraId="03D9038D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W przypadku wycofania się zgłoszonego uczestnika zwrot wpłaconych pieniędzy będzie pomniejszony o realni</w:t>
      </w:r>
      <w:r w:rsidRPr="00504840">
        <w:rPr>
          <w:rFonts w:ascii="Calibri" w:eastAsia="Calibri" w:hAnsi="Calibri" w:cs="Calibri"/>
          <w:lang w:val="pl-PL"/>
        </w:rPr>
        <w:t>e poniesione przez organizatorów koszty (np. zakupionego biletu lotniczego, kosztów stałych itd.).</w:t>
      </w:r>
    </w:p>
    <w:p w14:paraId="62199465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5323AE03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Dodatkowe informacje udzielane są p</w:t>
      </w:r>
      <w:r w:rsidRPr="00504840">
        <w:rPr>
          <w:rFonts w:ascii="Calibri" w:eastAsia="Calibri" w:hAnsi="Calibri" w:cs="Calibri"/>
          <w:lang w:val="pl-PL"/>
        </w:rPr>
        <w:t>rzez:</w:t>
      </w:r>
    </w:p>
    <w:p w14:paraId="61AF77F4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Cezary Mądry</w:t>
      </w:r>
    </w:p>
    <w:p w14:paraId="27F239AE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WGS-EiGP UAM</w:t>
      </w:r>
    </w:p>
    <w:p w14:paraId="24F6B7E9" w14:textId="77777777" w:rsidR="000A39DB" w:rsidRDefault="007368E5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e-mail: cezary@amu.edu.pl</w:t>
      </w:r>
    </w:p>
    <w:p w14:paraId="2F7C9F05" w14:textId="77777777" w:rsidR="000A39DB" w:rsidRPr="00504840" w:rsidRDefault="007368E5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Warsztaty Geograficzne „Armenia-Gruzja 2023”</w:t>
      </w:r>
    </w:p>
    <w:p w14:paraId="58B5D67D" w14:textId="77777777" w:rsidR="000A39DB" w:rsidRPr="00504840" w:rsidRDefault="007368E5">
      <w:pPr>
        <w:spacing w:after="0" w:line="240" w:lineRule="auto"/>
        <w:jc w:val="center"/>
        <w:rPr>
          <w:rFonts w:ascii="Calibri" w:eastAsia="Calibri" w:hAnsi="Calibri" w:cs="Calibri"/>
          <w:color w:val="FF0000"/>
          <w:lang w:val="pl-PL"/>
        </w:rPr>
      </w:pPr>
      <w:r w:rsidRPr="00504840">
        <w:rPr>
          <w:rFonts w:ascii="Calibri" w:eastAsia="Calibri" w:hAnsi="Calibri" w:cs="Calibri"/>
          <w:color w:val="FF0000"/>
          <w:lang w:val="pl-PL"/>
        </w:rPr>
        <w:t>29 VI – 13 VII 202</w:t>
      </w:r>
      <w:r w:rsidRPr="00504840">
        <w:rPr>
          <w:rFonts w:ascii="Calibri" w:eastAsia="Calibri" w:hAnsi="Calibri" w:cs="Calibri"/>
          <w:color w:val="FF0000"/>
          <w:lang w:val="pl-PL"/>
        </w:rPr>
        <w:t>3</w:t>
      </w:r>
    </w:p>
    <w:p w14:paraId="0DA123B1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71C7D2F" w14:textId="77777777" w:rsidR="000A39DB" w:rsidRPr="00504840" w:rsidRDefault="007368E5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FORMULARZ ZGŁOSZENIOWY</w:t>
      </w:r>
    </w:p>
    <w:p w14:paraId="4C4CEA3D" w14:textId="77777777" w:rsidR="000A39DB" w:rsidRPr="00504840" w:rsidRDefault="000A39DB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</w:p>
    <w:p w14:paraId="0BAD226F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Imię i NAZWISKO:…………………………………………………………………………………</w:t>
      </w:r>
    </w:p>
    <w:p w14:paraId="50895670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04DBB0B1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Tytuł i stopień naukowy:…………………………………………………………………………….</w:t>
      </w:r>
    </w:p>
    <w:p w14:paraId="38C1F859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094073AE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Ins</w:t>
      </w:r>
      <w:r w:rsidRPr="00504840">
        <w:rPr>
          <w:rFonts w:ascii="Calibri" w:eastAsia="Calibri" w:hAnsi="Calibri" w:cs="Calibri"/>
          <w:lang w:val="pl-PL"/>
        </w:rPr>
        <w:t>tytucja:……………………………………………………………………………………………</w:t>
      </w:r>
    </w:p>
    <w:p w14:paraId="0C8FE7CE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76C89D01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Nr paszportu:…………………………………………………………………………………………</w:t>
      </w:r>
    </w:p>
    <w:p w14:paraId="41004F19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A165788" w14:textId="77777777" w:rsidR="000A39DB" w:rsidRPr="00504840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504840">
        <w:rPr>
          <w:rFonts w:ascii="Calibri" w:eastAsia="Calibri" w:hAnsi="Calibri" w:cs="Calibri"/>
          <w:lang w:val="pl-PL"/>
        </w:rPr>
        <w:t>Tel. kontaktowy (optymalnie</w:t>
      </w:r>
      <w:r w:rsidRPr="00504840">
        <w:rPr>
          <w:rFonts w:ascii="Calibri" w:eastAsia="Calibri" w:hAnsi="Calibri" w:cs="Calibri"/>
          <w:lang w:val="pl-PL"/>
        </w:rPr>
        <w:t xml:space="preserve"> komórkowy):…………………………………………………………</w:t>
      </w:r>
    </w:p>
    <w:p w14:paraId="67C0C651" w14:textId="77777777" w:rsidR="000A39DB" w:rsidRPr="00504840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4FF50B16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e-mail:………………………………………………………………………………………………..</w:t>
      </w:r>
    </w:p>
    <w:p w14:paraId="308D56CC" w14:textId="77777777" w:rsidR="000A39DB" w:rsidRPr="001E353E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48E94DB2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Kogo powiadomić w razie wypadku – imi</w:t>
      </w:r>
      <w:r w:rsidRPr="001E353E">
        <w:rPr>
          <w:rFonts w:ascii="Calibri" w:eastAsia="Calibri" w:hAnsi="Calibri" w:cs="Calibri"/>
          <w:lang w:val="pl-PL"/>
        </w:rPr>
        <w:t>ę, nazwisko i telefon kontaktowy (opcjonalnie): ………………………………………………………………………………………………………</w:t>
      </w:r>
    </w:p>
    <w:p w14:paraId="797E50C6" w14:textId="77777777" w:rsidR="000A39DB" w:rsidRPr="001E353E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6858031D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Preferowany pokój (właściwe wytłuścić):</w:t>
      </w:r>
    </w:p>
    <w:p w14:paraId="23477515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1-osobo</w:t>
      </w:r>
      <w:r w:rsidRPr="001E353E">
        <w:rPr>
          <w:rFonts w:ascii="Calibri" w:eastAsia="Calibri" w:hAnsi="Calibri" w:cs="Calibri"/>
          <w:lang w:val="pl-PL"/>
        </w:rPr>
        <w:t>wy</w:t>
      </w:r>
    </w:p>
    <w:p w14:paraId="2962C278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2-osobowy (z kim? – proszę podać imię i nazwisko współlokatora ……………………….….)</w:t>
      </w:r>
    </w:p>
    <w:p w14:paraId="7B04FA47" w14:textId="77777777" w:rsidR="000A39DB" w:rsidRPr="001E353E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1015C06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Łóżka (właściwe wytłuścić):</w:t>
      </w:r>
    </w:p>
    <w:p w14:paraId="24CB368B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- pojedyncz</w:t>
      </w:r>
      <w:r w:rsidRPr="001E353E">
        <w:rPr>
          <w:rFonts w:ascii="Calibri" w:eastAsia="Calibri" w:hAnsi="Calibri" w:cs="Calibri"/>
          <w:lang w:val="pl-PL"/>
        </w:rPr>
        <w:t>e</w:t>
      </w:r>
    </w:p>
    <w:p w14:paraId="11CBADB8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- podwójne;</w:t>
      </w:r>
    </w:p>
    <w:p w14:paraId="2C7380EC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- bez znaczenia.</w:t>
      </w:r>
    </w:p>
    <w:p w14:paraId="568C698B" w14:textId="77777777" w:rsidR="000A39DB" w:rsidRPr="001E353E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AC1AF5F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Oświadczam, że zapoznałem/-am się z informacjami oraz ramowym programem załączonymi do formularza zgłosz</w:t>
      </w:r>
      <w:r w:rsidRPr="001E353E">
        <w:rPr>
          <w:rFonts w:ascii="Calibri" w:eastAsia="Calibri" w:hAnsi="Calibri" w:cs="Calibri"/>
          <w:lang w:val="pl-PL"/>
        </w:rPr>
        <w:t>eniowego.</w:t>
      </w:r>
    </w:p>
    <w:p w14:paraId="2876EA22" w14:textId="77777777" w:rsidR="000A39DB" w:rsidRPr="001E353E" w:rsidRDefault="007368E5">
      <w:pPr>
        <w:spacing w:after="0" w:line="240" w:lineRule="auto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Zobowiązuję się do dokonania wpłat zgodnie  harmonogramem podanym w informatorze oraz do wykupienia polisy ube</w:t>
      </w:r>
      <w:r w:rsidRPr="001E353E">
        <w:rPr>
          <w:rFonts w:ascii="Calibri" w:eastAsia="Calibri" w:hAnsi="Calibri" w:cs="Calibri"/>
          <w:lang w:val="pl-PL"/>
        </w:rPr>
        <w:t>zpieczeniowej ważnej na okres trwania wyjazdu.</w:t>
      </w:r>
    </w:p>
    <w:p w14:paraId="1A939487" w14:textId="77777777" w:rsidR="000A39DB" w:rsidRPr="001E353E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6AA258D8" w14:textId="77777777" w:rsidR="000A39DB" w:rsidRPr="001E353E" w:rsidRDefault="000A39DB">
      <w:pPr>
        <w:spacing w:after="0" w:line="240" w:lineRule="auto"/>
        <w:rPr>
          <w:rFonts w:ascii="Calibri" w:eastAsia="Calibri" w:hAnsi="Calibri" w:cs="Calibri"/>
          <w:lang w:val="pl-PL"/>
        </w:rPr>
      </w:pPr>
    </w:p>
    <w:p w14:paraId="381BAB8A" w14:textId="77777777" w:rsidR="000A39DB" w:rsidRPr="001E353E" w:rsidRDefault="007368E5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…………………………………………</w:t>
      </w:r>
    </w:p>
    <w:p w14:paraId="2F091FFE" w14:textId="77777777" w:rsidR="000A39DB" w:rsidRPr="001E353E" w:rsidRDefault="007368E5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(podpis uczestnika – dotyczy wersji papierowej)</w:t>
      </w:r>
    </w:p>
    <w:p w14:paraId="6FFBD3EC" w14:textId="77777777" w:rsidR="000A39DB" w:rsidRPr="001E353E" w:rsidRDefault="000A39DB">
      <w:pPr>
        <w:spacing w:after="0" w:line="240" w:lineRule="auto"/>
        <w:jc w:val="center"/>
        <w:rPr>
          <w:rFonts w:ascii="Calibri" w:eastAsia="Calibri" w:hAnsi="Calibri" w:cs="Calibri"/>
          <w:lang w:val="pl-PL"/>
        </w:rPr>
      </w:pPr>
    </w:p>
    <w:p w14:paraId="783E5554" w14:textId="77777777" w:rsidR="000A39DB" w:rsidRPr="001E353E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 xml:space="preserve">Prosimy o </w:t>
      </w:r>
      <w:r w:rsidRPr="001E353E">
        <w:rPr>
          <w:rFonts w:ascii="Calibri" w:eastAsia="Calibri" w:hAnsi="Calibri" w:cs="Calibri"/>
          <w:b/>
          <w:lang w:val="pl-PL"/>
        </w:rPr>
        <w:t>wysłanie po</w:t>
      </w:r>
      <w:r w:rsidRPr="001E353E">
        <w:rPr>
          <w:rFonts w:ascii="Calibri" w:eastAsia="Calibri" w:hAnsi="Calibri" w:cs="Calibri"/>
          <w:b/>
          <w:lang w:val="pl-PL"/>
        </w:rPr>
        <w:t>wyższego formularza do 1 kwietnia 2023r.</w:t>
      </w:r>
      <w:r w:rsidRPr="001E353E">
        <w:rPr>
          <w:rFonts w:ascii="Calibri" w:eastAsia="Calibri" w:hAnsi="Calibri" w:cs="Calibri"/>
          <w:lang w:val="pl-PL"/>
        </w:rPr>
        <w:t xml:space="preserve"> na adres mailowy:</w:t>
      </w:r>
    </w:p>
    <w:p w14:paraId="685DB66E" w14:textId="77777777" w:rsidR="000A39DB" w:rsidRPr="001E353E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Cezary Mądry</w:t>
      </w:r>
    </w:p>
    <w:p w14:paraId="74CCA4E4" w14:textId="77777777" w:rsidR="000A39DB" w:rsidRPr="001E353E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Wydział Geografii Społeczno-Ekonomicznej i Gospo</w:t>
      </w:r>
      <w:r w:rsidRPr="001E353E">
        <w:rPr>
          <w:rFonts w:ascii="Calibri" w:eastAsia="Calibri" w:hAnsi="Calibri" w:cs="Calibri"/>
          <w:lang w:val="pl-PL"/>
        </w:rPr>
        <w:t>darki Przestrzennej UAM</w:t>
      </w:r>
    </w:p>
    <w:p w14:paraId="47CCE099" w14:textId="77777777" w:rsidR="000A39DB" w:rsidRPr="001E353E" w:rsidRDefault="007368E5">
      <w:pPr>
        <w:spacing w:after="0" w:line="240" w:lineRule="auto"/>
        <w:jc w:val="both"/>
        <w:rPr>
          <w:rFonts w:ascii="Calibri" w:eastAsia="Calibri" w:hAnsi="Calibri" w:cs="Calibri"/>
          <w:b/>
          <w:lang w:val="pl-PL"/>
        </w:rPr>
      </w:pPr>
      <w:r w:rsidRPr="001E353E">
        <w:rPr>
          <w:rFonts w:ascii="Calibri" w:eastAsia="Calibri" w:hAnsi="Calibri" w:cs="Calibri"/>
          <w:b/>
          <w:lang w:val="pl-PL"/>
        </w:rPr>
        <w:t>cezary@amu.edu.pl</w:t>
      </w:r>
    </w:p>
    <w:p w14:paraId="30DCCCAD" w14:textId="77777777" w:rsidR="000A39DB" w:rsidRPr="001E353E" w:rsidRDefault="000A39DB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</w:p>
    <w:p w14:paraId="1D0E2A44" w14:textId="77777777" w:rsidR="000A39DB" w:rsidRPr="001E353E" w:rsidRDefault="007368E5">
      <w:pPr>
        <w:spacing w:after="0" w:line="240" w:lineRule="auto"/>
        <w:jc w:val="both"/>
        <w:rPr>
          <w:rFonts w:ascii="Calibri" w:eastAsia="Calibri" w:hAnsi="Calibri" w:cs="Calibri"/>
          <w:lang w:val="pl-PL"/>
        </w:rPr>
      </w:pPr>
      <w:r w:rsidRPr="001E353E">
        <w:rPr>
          <w:rFonts w:ascii="Calibri" w:eastAsia="Calibri" w:hAnsi="Calibri" w:cs="Calibri"/>
          <w:lang w:val="pl-PL"/>
        </w:rPr>
        <w:t>Dodatkowe informacje zostan</w:t>
      </w:r>
      <w:r w:rsidRPr="001E353E">
        <w:rPr>
          <w:rFonts w:ascii="Calibri" w:eastAsia="Calibri" w:hAnsi="Calibri" w:cs="Calibri"/>
          <w:lang w:val="pl-PL"/>
        </w:rPr>
        <w:t>ą przesłane w kolejnym komunikacie wraz z potwierdzeniem otrzymani</w:t>
      </w:r>
      <w:r w:rsidRPr="001E353E">
        <w:rPr>
          <w:rFonts w:ascii="Calibri" w:eastAsia="Calibri" w:hAnsi="Calibri" w:cs="Calibri"/>
          <w:lang w:val="pl-PL"/>
        </w:rPr>
        <w:t>a zgłoszenia i po zakończeniu zapisów na adres e-mailowy podany przez uczestnika na formularzu zgłoszeniowym.</w:t>
      </w:r>
    </w:p>
    <w:sectPr w:rsidR="000A39DB" w:rsidRPr="001E353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2FFD7"/>
    <w:multiLevelType w:val="multilevel"/>
    <w:tmpl w:val="5F7203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F5125F"/>
    <w:multiLevelType w:val="multilevel"/>
    <w:tmpl w:val="624A0B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783934"/>
    <w:multiLevelType w:val="multilevel"/>
    <w:tmpl w:val="1BC488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353D28"/>
    <w:multiLevelType w:val="hybridMultilevel"/>
    <w:tmpl w:val="ED1E562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5433E0"/>
    <w:multiLevelType w:val="multilevel"/>
    <w:tmpl w:val="B0E274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BDAEE2"/>
    <w:multiLevelType w:val="multilevel"/>
    <w:tmpl w:val="A4A281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F6CB4C"/>
    <w:multiLevelType w:val="multilevel"/>
    <w:tmpl w:val="CAF4AE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57A123"/>
    <w:multiLevelType w:val="multilevel"/>
    <w:tmpl w:val="BFE8D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562DAB"/>
    <w:multiLevelType w:val="multilevel"/>
    <w:tmpl w:val="B1F227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D07829"/>
    <w:multiLevelType w:val="hybridMultilevel"/>
    <w:tmpl w:val="34C621B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6FA12E"/>
    <w:multiLevelType w:val="multilevel"/>
    <w:tmpl w:val="5C1E62E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7055B3"/>
    <w:multiLevelType w:val="hybridMultilevel"/>
    <w:tmpl w:val="06B83C08"/>
    <w:lvl w:ilvl="0" w:tplc="4F5E23DA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87F1B"/>
    <w:multiLevelType w:val="multilevel"/>
    <w:tmpl w:val="901AE1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B1A08D"/>
    <w:multiLevelType w:val="multilevel"/>
    <w:tmpl w:val="9ED037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EDAC65D"/>
    <w:multiLevelType w:val="multilevel"/>
    <w:tmpl w:val="FB00D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F4D977A"/>
    <w:multiLevelType w:val="multilevel"/>
    <w:tmpl w:val="81F076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9F6D868"/>
    <w:multiLevelType w:val="multilevel"/>
    <w:tmpl w:val="AEA807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3A990F"/>
    <w:multiLevelType w:val="multilevel"/>
    <w:tmpl w:val="ED4040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6808EA"/>
    <w:multiLevelType w:val="multilevel"/>
    <w:tmpl w:val="3FDAF1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8EFB95"/>
    <w:multiLevelType w:val="multilevel"/>
    <w:tmpl w:val="6CCEB6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AD18887"/>
    <w:multiLevelType w:val="multilevel"/>
    <w:tmpl w:val="D69220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B6D088E"/>
    <w:multiLevelType w:val="multilevel"/>
    <w:tmpl w:val="92426A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D8D8C3E"/>
    <w:multiLevelType w:val="multilevel"/>
    <w:tmpl w:val="31ECA4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E7CC7E5"/>
    <w:multiLevelType w:val="multilevel"/>
    <w:tmpl w:val="18ACD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B154039"/>
    <w:multiLevelType w:val="multilevel"/>
    <w:tmpl w:val="424CDF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BCC313F"/>
    <w:multiLevelType w:val="multilevel"/>
    <w:tmpl w:val="8AE2AC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D20B2E7"/>
    <w:multiLevelType w:val="multilevel"/>
    <w:tmpl w:val="4A065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DDA2C48"/>
    <w:multiLevelType w:val="multilevel"/>
    <w:tmpl w:val="29EA4C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14AEFBF"/>
    <w:multiLevelType w:val="multilevel"/>
    <w:tmpl w:val="2C4493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49CBD05"/>
    <w:multiLevelType w:val="multilevel"/>
    <w:tmpl w:val="1CBA5E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82D5CC1"/>
    <w:multiLevelType w:val="multilevel"/>
    <w:tmpl w:val="A43E4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A073611"/>
    <w:multiLevelType w:val="multilevel"/>
    <w:tmpl w:val="4A062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94782895">
    <w:abstractNumId w:val="8"/>
  </w:num>
  <w:num w:numId="2" w16cid:durableId="445121747">
    <w:abstractNumId w:val="24"/>
  </w:num>
  <w:num w:numId="3" w16cid:durableId="858737015">
    <w:abstractNumId w:val="20"/>
  </w:num>
  <w:num w:numId="4" w16cid:durableId="2098938584">
    <w:abstractNumId w:val="25"/>
  </w:num>
  <w:num w:numId="5" w16cid:durableId="109858675">
    <w:abstractNumId w:val="4"/>
  </w:num>
  <w:num w:numId="6" w16cid:durableId="1491166624">
    <w:abstractNumId w:val="26"/>
  </w:num>
  <w:num w:numId="7" w16cid:durableId="1074934363">
    <w:abstractNumId w:val="28"/>
  </w:num>
  <w:num w:numId="8" w16cid:durableId="408817472">
    <w:abstractNumId w:val="10"/>
  </w:num>
  <w:num w:numId="9" w16cid:durableId="583807555">
    <w:abstractNumId w:val="0"/>
  </w:num>
  <w:num w:numId="10" w16cid:durableId="1156409905">
    <w:abstractNumId w:val="22"/>
  </w:num>
  <w:num w:numId="11" w16cid:durableId="953831579">
    <w:abstractNumId w:val="18"/>
  </w:num>
  <w:num w:numId="12" w16cid:durableId="1581720022">
    <w:abstractNumId w:val="2"/>
  </w:num>
  <w:num w:numId="13" w16cid:durableId="153645548">
    <w:abstractNumId w:val="16"/>
  </w:num>
  <w:num w:numId="14" w16cid:durableId="1273515968">
    <w:abstractNumId w:val="21"/>
  </w:num>
  <w:num w:numId="15" w16cid:durableId="1598244894">
    <w:abstractNumId w:val="29"/>
  </w:num>
  <w:num w:numId="16" w16cid:durableId="314142929">
    <w:abstractNumId w:val="17"/>
  </w:num>
  <w:num w:numId="17" w16cid:durableId="1274751746">
    <w:abstractNumId w:val="13"/>
  </w:num>
  <w:num w:numId="18" w16cid:durableId="1361279744">
    <w:abstractNumId w:val="6"/>
  </w:num>
  <w:num w:numId="19" w16cid:durableId="2037850984">
    <w:abstractNumId w:val="14"/>
  </w:num>
  <w:num w:numId="20" w16cid:durableId="1650673990">
    <w:abstractNumId w:val="1"/>
  </w:num>
  <w:num w:numId="21" w16cid:durableId="714620026">
    <w:abstractNumId w:val="27"/>
  </w:num>
  <w:num w:numId="22" w16cid:durableId="330181578">
    <w:abstractNumId w:val="19"/>
  </w:num>
  <w:num w:numId="23" w16cid:durableId="1637491443">
    <w:abstractNumId w:val="7"/>
  </w:num>
  <w:num w:numId="24" w16cid:durableId="231040633">
    <w:abstractNumId w:val="12"/>
  </w:num>
  <w:num w:numId="25" w16cid:durableId="853032828">
    <w:abstractNumId w:val="30"/>
  </w:num>
  <w:num w:numId="26" w16cid:durableId="1214580816">
    <w:abstractNumId w:val="5"/>
  </w:num>
  <w:num w:numId="27" w16cid:durableId="1241283641">
    <w:abstractNumId w:val="31"/>
  </w:num>
  <w:num w:numId="28" w16cid:durableId="638194240">
    <w:abstractNumId w:val="23"/>
  </w:num>
  <w:num w:numId="29" w16cid:durableId="508250706">
    <w:abstractNumId w:val="15"/>
  </w:num>
  <w:num w:numId="30" w16cid:durableId="397673359">
    <w:abstractNumId w:val="9"/>
  </w:num>
  <w:num w:numId="31" w16cid:durableId="1407990517">
    <w:abstractNumId w:val="3"/>
  </w:num>
  <w:num w:numId="32" w16cid:durableId="1670062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5772034"/>
    <w:rsid w:val="0003531B"/>
    <w:rsid w:val="00083C7C"/>
    <w:rsid w:val="000A39DB"/>
    <w:rsid w:val="000C67FF"/>
    <w:rsid w:val="000C7CBF"/>
    <w:rsid w:val="00115952"/>
    <w:rsid w:val="00115B12"/>
    <w:rsid w:val="0013172E"/>
    <w:rsid w:val="001353B8"/>
    <w:rsid w:val="001742B9"/>
    <w:rsid w:val="001D20AB"/>
    <w:rsid w:val="001E353E"/>
    <w:rsid w:val="00242185"/>
    <w:rsid w:val="002B58E4"/>
    <w:rsid w:val="002B6F29"/>
    <w:rsid w:val="002E101A"/>
    <w:rsid w:val="003602D2"/>
    <w:rsid w:val="0036670B"/>
    <w:rsid w:val="0037068D"/>
    <w:rsid w:val="004523CD"/>
    <w:rsid w:val="004860BD"/>
    <w:rsid w:val="004F149D"/>
    <w:rsid w:val="00500512"/>
    <w:rsid w:val="00504840"/>
    <w:rsid w:val="0053052B"/>
    <w:rsid w:val="00534159"/>
    <w:rsid w:val="005572C3"/>
    <w:rsid w:val="00593BCA"/>
    <w:rsid w:val="006428ED"/>
    <w:rsid w:val="006513EC"/>
    <w:rsid w:val="006F4A41"/>
    <w:rsid w:val="007368E5"/>
    <w:rsid w:val="007511D5"/>
    <w:rsid w:val="00856535"/>
    <w:rsid w:val="008944E2"/>
    <w:rsid w:val="00901A5B"/>
    <w:rsid w:val="00926C0D"/>
    <w:rsid w:val="00942BE8"/>
    <w:rsid w:val="00954199"/>
    <w:rsid w:val="009A7749"/>
    <w:rsid w:val="009D35B1"/>
    <w:rsid w:val="009D50EF"/>
    <w:rsid w:val="00A865C2"/>
    <w:rsid w:val="00A86AFC"/>
    <w:rsid w:val="00AA384C"/>
    <w:rsid w:val="00AE3BE5"/>
    <w:rsid w:val="00B3171B"/>
    <w:rsid w:val="00B61F46"/>
    <w:rsid w:val="00B8643F"/>
    <w:rsid w:val="00BB1FDC"/>
    <w:rsid w:val="00C268B6"/>
    <w:rsid w:val="00C43872"/>
    <w:rsid w:val="00C65373"/>
    <w:rsid w:val="00CD4125"/>
    <w:rsid w:val="00CF4FD2"/>
    <w:rsid w:val="00D13660"/>
    <w:rsid w:val="00D404FC"/>
    <w:rsid w:val="00D93821"/>
    <w:rsid w:val="00E55079"/>
    <w:rsid w:val="00EE6AC6"/>
    <w:rsid w:val="00EF2856"/>
    <w:rsid w:val="00F3580D"/>
    <w:rsid w:val="00F61D06"/>
    <w:rsid w:val="05772034"/>
    <w:rsid w:val="0C11015A"/>
    <w:rsid w:val="52B65C58"/>
    <w:rsid w:val="54522CB9"/>
    <w:rsid w:val="6EE9CD5F"/>
    <w:rsid w:val="7E9BA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69D8A"/>
  <w15:docId w15:val="{33482E3F-B145-43A0-87CA-566C423A5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parks.ge/en/site/martvilicanyo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ationalparks.ge/en/site/vashlovanin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2308</Words>
  <Characters>13162</Characters>
  <Application>Microsoft Office Word</Application>
  <DocSecurity>4</DocSecurity>
  <Lines>109</Lines>
  <Paragraphs>30</Paragraphs>
  <ScaleCrop>false</ScaleCrop>
  <Company/>
  <LinksUpToDate>false</LinksUpToDate>
  <CharactersWithSpaces>15440</CharactersWithSpaces>
  <SharedDoc>false</SharedDoc>
  <HLinks>
    <vt:vector size="12" baseType="variant">
      <vt:variant>
        <vt:i4>8060966</vt:i4>
      </vt:variant>
      <vt:variant>
        <vt:i4>6</vt:i4>
      </vt:variant>
      <vt:variant>
        <vt:i4>0</vt:i4>
      </vt:variant>
      <vt:variant>
        <vt:i4>5</vt:i4>
      </vt:variant>
      <vt:variant>
        <vt:lpwstr>https://nationalparks.ge/en/site/martvilicanyon</vt:lpwstr>
      </vt:variant>
      <vt:variant>
        <vt:lpwstr/>
      </vt:variant>
      <vt:variant>
        <vt:i4>196677</vt:i4>
      </vt:variant>
      <vt:variant>
        <vt:i4>3</vt:i4>
      </vt:variant>
      <vt:variant>
        <vt:i4>0</vt:i4>
      </vt:variant>
      <vt:variant>
        <vt:i4>5</vt:i4>
      </vt:variant>
      <vt:variant>
        <vt:lpwstr>https://nationalparks.ge/en/site/vashlovaninp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Mądry</dc:creator>
  <cp:keywords/>
  <cp:lastModifiedBy>Cezary Mądry</cp:lastModifiedBy>
  <cp:revision>59</cp:revision>
  <dcterms:created xsi:type="dcterms:W3CDTF">2023-02-08T01:09:00Z</dcterms:created>
  <dcterms:modified xsi:type="dcterms:W3CDTF">2023-02-08T01:36:00Z</dcterms:modified>
</cp:coreProperties>
</file>